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127EEE" w14:textId="77777777" w:rsidR="00DB0326" w:rsidRDefault="00DB0326">
      <w:bookmarkStart w:id="0" w:name="_GoBack"/>
      <w:bookmarkEnd w:id="0"/>
    </w:p>
    <w:p w14:paraId="0E9C25F7" w14:textId="77777777" w:rsidR="00896027" w:rsidRDefault="00896027" w:rsidP="00896027">
      <w:pPr>
        <w:pStyle w:val="Title"/>
      </w:pPr>
      <w:r>
        <w:t>AFINAL, QUEM GOVERNA O MUNDO? (10)</w:t>
      </w:r>
      <w:r w:rsidR="00EE2D97">
        <w:t xml:space="preserve">               PARTE  2</w:t>
      </w:r>
    </w:p>
    <w:p w14:paraId="17691C5F" w14:textId="77777777" w:rsidR="00EE2D97" w:rsidRPr="00E16901" w:rsidRDefault="00E16901" w:rsidP="00EE2D97">
      <w:pPr>
        <w:rPr>
          <w:b/>
          <w:color w:val="1F497D"/>
          <w:sz w:val="32"/>
        </w:rPr>
      </w:pPr>
      <w:r w:rsidRPr="00E16901">
        <w:rPr>
          <w:b/>
          <w:color w:val="1F497D"/>
          <w:sz w:val="32"/>
        </w:rPr>
        <w:t xml:space="preserve">EDIÇÃO COMEMORATIVA DA </w:t>
      </w:r>
      <w:r w:rsidRPr="00A52076">
        <w:rPr>
          <w:b/>
          <w:color w:val="C00000"/>
          <w:sz w:val="40"/>
        </w:rPr>
        <w:t>INDEPENDÊNCIA</w:t>
      </w:r>
      <w:r w:rsidRPr="00E16901">
        <w:rPr>
          <w:b/>
          <w:color w:val="1F497D"/>
          <w:sz w:val="32"/>
        </w:rPr>
        <w:t xml:space="preserve"> DOS ESTADOS </w:t>
      </w:r>
      <w:r>
        <w:rPr>
          <w:b/>
          <w:color w:val="1F497D"/>
          <w:sz w:val="32"/>
        </w:rPr>
        <w:t xml:space="preserve"> </w:t>
      </w:r>
      <w:r w:rsidRPr="00E16901">
        <w:rPr>
          <w:b/>
          <w:color w:val="1F497D"/>
          <w:sz w:val="32"/>
        </w:rPr>
        <w:t>UNIDOS : 4</w:t>
      </w:r>
      <w:r>
        <w:rPr>
          <w:b/>
          <w:color w:val="1F497D"/>
          <w:sz w:val="32"/>
        </w:rPr>
        <w:t xml:space="preserve"> DE </w:t>
      </w:r>
      <w:r w:rsidRPr="00E16901">
        <w:rPr>
          <w:b/>
          <w:color w:val="1F497D"/>
          <w:sz w:val="32"/>
        </w:rPr>
        <w:t xml:space="preserve"> JULHO</w:t>
      </w:r>
      <w:r>
        <w:rPr>
          <w:b/>
          <w:color w:val="1F497D"/>
          <w:sz w:val="32"/>
        </w:rPr>
        <w:t xml:space="preserve">  DE  </w:t>
      </w:r>
      <w:r w:rsidRPr="00E16901">
        <w:rPr>
          <w:b/>
          <w:color w:val="1F497D"/>
          <w:sz w:val="32"/>
        </w:rPr>
        <w:t>1776.</w:t>
      </w:r>
    </w:p>
    <w:p w14:paraId="36721F5C" w14:textId="77777777" w:rsidR="00EE2D97" w:rsidRPr="009455A4" w:rsidRDefault="00EE2D97" w:rsidP="00A52076">
      <w:pPr>
        <w:spacing w:before="100" w:beforeAutospacing="1" w:after="100" w:afterAutospacing="1" w:line="240" w:lineRule="auto"/>
        <w:ind w:firstLine="708"/>
        <w:outlineLvl w:val="1"/>
        <w:rPr>
          <w:rFonts w:ascii="Verdana" w:eastAsia="Times New Roman" w:hAnsi="Verdana"/>
          <w:b/>
          <w:bCs/>
          <w:color w:val="000000"/>
          <w:sz w:val="36"/>
          <w:szCs w:val="36"/>
          <w:lang w:eastAsia="pt-BR"/>
        </w:rPr>
      </w:pPr>
      <w:r>
        <w:rPr>
          <w:rFonts w:ascii="Verdana" w:eastAsia="Times New Roman" w:hAnsi="Verdana"/>
          <w:b/>
          <w:bCs/>
          <w:color w:val="000000"/>
          <w:sz w:val="36"/>
          <w:szCs w:val="36"/>
          <w:lang w:eastAsia="pt-BR"/>
        </w:rPr>
        <w:t>Os Illuminati e os Rotschilds</w:t>
      </w:r>
      <w:r w:rsidR="00A52076">
        <w:rPr>
          <w:rFonts w:ascii="Verdana" w:eastAsia="Times New Roman" w:hAnsi="Verdana"/>
          <w:b/>
          <w:bCs/>
          <w:color w:val="000000"/>
          <w:sz w:val="36"/>
          <w:szCs w:val="36"/>
          <w:lang w:eastAsia="pt-BR"/>
        </w:rPr>
        <w:t>-</w:t>
      </w:r>
      <w:r>
        <w:rPr>
          <w:rFonts w:ascii="Verdana" w:eastAsia="Times New Roman" w:hAnsi="Verdana"/>
          <w:b/>
          <w:bCs/>
          <w:color w:val="000000"/>
          <w:sz w:val="36"/>
          <w:szCs w:val="36"/>
          <w:lang w:eastAsia="pt-BR"/>
        </w:rPr>
        <w:t xml:space="preserve"> III</w:t>
      </w:r>
    </w:p>
    <w:p w14:paraId="5329E4C3" w14:textId="77777777" w:rsidR="00EE2D97" w:rsidRDefault="00EE2D97" w:rsidP="00EE2D97">
      <w:pPr>
        <w:spacing w:before="100" w:beforeAutospacing="1" w:after="100" w:afterAutospacing="1" w:line="240" w:lineRule="auto"/>
        <w:jc w:val="center"/>
        <w:outlineLvl w:val="5"/>
        <w:rPr>
          <w:rFonts w:ascii="Verdana" w:eastAsia="Times New Roman" w:hAnsi="Verdana"/>
          <w:b/>
          <w:bCs/>
          <w:color w:val="000000"/>
          <w:szCs w:val="15"/>
          <w:lang w:eastAsia="pt-BR"/>
        </w:rPr>
      </w:pPr>
      <w:r w:rsidRPr="009B44EC">
        <w:rPr>
          <w:rFonts w:ascii="Verdana" w:eastAsia="Times New Roman" w:hAnsi="Verdana"/>
          <w:b/>
          <w:bCs/>
          <w:color w:val="000000"/>
          <w:sz w:val="18"/>
          <w:szCs w:val="15"/>
          <w:lang w:eastAsia="pt-BR"/>
        </w:rPr>
        <w:t>(</w:t>
      </w:r>
      <w:r w:rsidRPr="009B44EC">
        <w:rPr>
          <w:rFonts w:ascii="Verdana" w:eastAsia="Times New Roman" w:hAnsi="Verdana"/>
          <w:b/>
          <w:bCs/>
          <w:color w:val="000000"/>
          <w:szCs w:val="15"/>
          <w:lang w:eastAsia="pt-BR"/>
        </w:rPr>
        <w:t xml:space="preserve">Adaptação de uma apresentação feita por Myron Fagan em 1967) </w:t>
      </w:r>
    </w:p>
    <w:p w14:paraId="0939EC9A" w14:textId="77777777" w:rsidR="00EE2D97" w:rsidRDefault="00EE2D97" w:rsidP="00EE2D97">
      <w:pPr>
        <w:spacing w:before="100" w:beforeAutospacing="1" w:after="100" w:afterAutospacing="1" w:line="240" w:lineRule="auto"/>
        <w:ind w:firstLine="708"/>
        <w:rPr>
          <w:rFonts w:ascii="Helvetica" w:hAnsi="Helvetica" w:cs="Helvetica"/>
          <w:sz w:val="32"/>
          <w:szCs w:val="32"/>
          <w:lang w:eastAsia="pt-BR"/>
        </w:rPr>
      </w:pPr>
    </w:p>
    <w:p w14:paraId="0E3688AB" w14:textId="77777777" w:rsidR="00EE2D97" w:rsidRPr="00B642F1" w:rsidRDefault="00EE2D97" w:rsidP="00EE2D97">
      <w:pPr>
        <w:spacing w:before="100" w:beforeAutospacing="1" w:after="100" w:afterAutospacing="1" w:line="240" w:lineRule="auto"/>
        <w:ind w:firstLine="708"/>
        <w:rPr>
          <w:rFonts w:ascii="Helvetica" w:hAnsi="Helvetica" w:cs="Helvetica"/>
          <w:b/>
          <w:sz w:val="32"/>
          <w:szCs w:val="32"/>
          <w:lang w:eastAsia="pt-BR"/>
        </w:rPr>
      </w:pPr>
      <w:r>
        <w:rPr>
          <w:rFonts w:ascii="Helvetica" w:hAnsi="Helvetica" w:cs="Helvetica"/>
          <w:b/>
          <w:sz w:val="32"/>
          <w:szCs w:val="32"/>
          <w:lang w:eastAsia="pt-BR"/>
        </w:rPr>
        <w:t>VOCÊ SABE QUEM FOI MY</w:t>
      </w:r>
      <w:r w:rsidRPr="00B642F1">
        <w:rPr>
          <w:rFonts w:ascii="Helvetica" w:hAnsi="Helvetica" w:cs="Helvetica"/>
          <w:b/>
          <w:sz w:val="32"/>
          <w:szCs w:val="32"/>
          <w:lang w:eastAsia="pt-BR"/>
        </w:rPr>
        <w:t>RON FAGAN?</w:t>
      </w:r>
    </w:p>
    <w:p w14:paraId="5D25CEDA" w14:textId="77777777" w:rsidR="00EE2D97" w:rsidRPr="00B642F1" w:rsidRDefault="00EE2D97" w:rsidP="00EE2D97">
      <w:pPr>
        <w:pStyle w:val="Heading1"/>
      </w:pPr>
      <w:r w:rsidRPr="00B642F1">
        <w:t>[Myron Coureval Fagan</w:t>
      </w:r>
    </w:p>
    <w:p w14:paraId="0E7D6D05" w14:textId="77777777" w:rsidR="00EE2D97" w:rsidRDefault="00EE2D97" w:rsidP="00EE2D97">
      <w:pPr>
        <w:pStyle w:val="Heading1"/>
        <w:rPr>
          <w:vanish/>
          <w:sz w:val="24"/>
          <w:szCs w:val="24"/>
          <w:lang w:val="en"/>
        </w:rPr>
      </w:pPr>
      <w:hyperlink r:id="rId9" w:tooltip="View the revision history for this page." w:history="1">
        <w:r>
          <w:rPr>
            <w:rStyle w:val="Hyperlink"/>
            <w:vanish/>
            <w:sz w:val="24"/>
            <w:szCs w:val="24"/>
            <w:lang w:val="en"/>
          </w:rPr>
          <w:t>Last updated 7 days ago</w:t>
        </w:r>
      </w:hyperlink>
    </w:p>
    <w:p w14:paraId="7CCC1AE6" w14:textId="77777777" w:rsidR="00EE2D97" w:rsidRPr="002A3F0D" w:rsidRDefault="00EE2D97" w:rsidP="00EE2D97">
      <w:pPr>
        <w:rPr>
          <w:lang w:val="en"/>
        </w:rPr>
      </w:pPr>
      <w:r>
        <w:rPr>
          <w:lang w:val="en"/>
        </w:rPr>
        <w:t>From Wikipedia, the free encyclopedia</w:t>
      </w:r>
    </w:p>
    <w:p w14:paraId="3D30F1B3" w14:textId="77777777" w:rsidR="00EE2D97" w:rsidRDefault="00EE2D97" w:rsidP="00EE2D97">
      <w:pPr>
        <w:pStyle w:val="NormalWeb"/>
        <w:rPr>
          <w:lang w:val="en"/>
        </w:rPr>
      </w:pPr>
      <w:r>
        <w:rPr>
          <w:b/>
          <w:bCs/>
          <w:lang w:val="en"/>
        </w:rPr>
        <w:t>Myron Coureval Fagan</w:t>
      </w:r>
      <w:r>
        <w:rPr>
          <w:lang w:val="en"/>
        </w:rPr>
        <w:t xml:space="preserve"> (31 October 1887 - 12 May 1972) </w:t>
      </w:r>
      <w:r w:rsidRPr="00B642F1">
        <w:rPr>
          <w:color w:val="FF0000"/>
          <w:lang w:val="en"/>
        </w:rPr>
        <w:t>was an American writer, producer and director for film and theatre and a figure in the late 1940s and 50s. Fagan was an ardent anti-communist and initiator of the ILLUMINATI conspiracy.]</w:t>
      </w:r>
    </w:p>
    <w:p w14:paraId="19B53B84" w14:textId="77777777" w:rsidR="00EE2D97" w:rsidRDefault="00EE2D97" w:rsidP="00EE2D97">
      <w:pPr>
        <w:pStyle w:val="NormalWeb"/>
        <w:rPr>
          <w:sz w:val="36"/>
        </w:rPr>
      </w:pPr>
      <w:r>
        <w:rPr>
          <w:sz w:val="36"/>
        </w:rPr>
        <w:t>(Foi um escritor americano</w:t>
      </w:r>
      <w:r w:rsidRPr="002A3F0D">
        <w:rPr>
          <w:sz w:val="36"/>
        </w:rPr>
        <w:t>, produtor e diretor de filmes e teatro por volta de 1940 e 50. Fagan foi um ardoroso anticomunista e iniciador das denúncias contra a CONSPIRAÇÃO ILLLUMINATI</w:t>
      </w:r>
      <w:r>
        <w:rPr>
          <w:sz w:val="36"/>
        </w:rPr>
        <w:t>)</w:t>
      </w:r>
      <w:r w:rsidRPr="002A3F0D">
        <w:rPr>
          <w:sz w:val="36"/>
        </w:rPr>
        <w:t>.</w:t>
      </w:r>
    </w:p>
    <w:p w14:paraId="58B90879" w14:textId="77777777" w:rsidR="00EE2D97" w:rsidRPr="00C70B2E" w:rsidRDefault="00EE2D97" w:rsidP="00EE2D97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val="en-US" w:eastAsia="pt-BR"/>
        </w:rPr>
      </w:pPr>
      <w:r w:rsidRPr="00C70B2E">
        <w:rPr>
          <w:rFonts w:ascii="Times New Roman" w:eastAsia="Times New Roman" w:hAnsi="Times New Roman"/>
          <w:b/>
          <w:bCs/>
          <w:color w:val="663300"/>
          <w:sz w:val="36"/>
          <w:szCs w:val="36"/>
          <w:lang w:val="en-US" w:eastAsia="pt-BR"/>
        </w:rPr>
        <w:t>Myron Fagan</w:t>
      </w:r>
    </w:p>
    <w:p w14:paraId="4D86FBC6" w14:textId="77777777" w:rsidR="00EE2D97" w:rsidRDefault="00507B1C" w:rsidP="00EE2D97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val="en-US" w:eastAsia="pt-BR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val="en-US"/>
        </w:rPr>
        <w:drawing>
          <wp:anchor distT="0" distB="0" distL="104775" distR="104775" simplePos="0" relativeHeight="251657728" behindDoc="0" locked="0" layoutInCell="1" allowOverlap="0" wp14:anchorId="755043BA" wp14:editId="23433E31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866775" cy="933450"/>
            <wp:effectExtent l="0" t="0" r="0" b="0"/>
            <wp:wrapSquare wrapText="bothSides"/>
            <wp:docPr id="30" name="Imagem 2" descr="all-seeing-e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all-seeing-ey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D97" w:rsidRPr="00C70B2E">
        <w:rPr>
          <w:rFonts w:ascii="Times New Roman" w:eastAsia="Times New Roman" w:hAnsi="Times New Roman"/>
          <w:color w:val="000000"/>
          <w:sz w:val="24"/>
          <w:szCs w:val="24"/>
          <w:lang w:val="en-US" w:eastAsia="pt-BR"/>
        </w:rPr>
        <w:t xml:space="preserve">In the late 1960's, Myron Fagan explained how the Rothschild family, </w:t>
      </w:r>
    </w:p>
    <w:p w14:paraId="4E75B165" w14:textId="77777777" w:rsidR="00EE2D97" w:rsidRPr="00B642F1" w:rsidRDefault="00EE2D97" w:rsidP="00EE2D97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FF0000"/>
          <w:sz w:val="24"/>
          <w:szCs w:val="24"/>
          <w:lang w:eastAsia="pt-BR"/>
        </w:rPr>
      </w:pPr>
      <w:r w:rsidRPr="00B642F1">
        <w:rPr>
          <w:rFonts w:ascii="Times New Roman" w:eastAsia="Times New Roman" w:hAnsi="Times New Roman"/>
          <w:color w:val="FF0000"/>
          <w:sz w:val="24"/>
          <w:szCs w:val="24"/>
          <w:lang w:eastAsia="pt-BR"/>
        </w:rPr>
        <w:t>DURANTE A DÉCADA DE 60, MYRON FAGAN  EXPLICOU COMO A FAMÍLIA ROTHSCHILD</w:t>
      </w:r>
      <w:r>
        <w:rPr>
          <w:rFonts w:ascii="Times New Roman" w:eastAsia="Times New Roman" w:hAnsi="Times New Roman"/>
          <w:color w:val="FF0000"/>
          <w:sz w:val="24"/>
          <w:szCs w:val="24"/>
          <w:lang w:eastAsia="pt-BR"/>
        </w:rPr>
        <w:t>,</w:t>
      </w:r>
    </w:p>
    <w:p w14:paraId="14236110" w14:textId="77777777" w:rsidR="00EE2D97" w:rsidRDefault="00EE2D97" w:rsidP="00EE2D97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val="en-US" w:eastAsia="pt-BR"/>
        </w:rPr>
      </w:pPr>
      <w:r w:rsidRPr="00C70B2E">
        <w:rPr>
          <w:rFonts w:ascii="Times New Roman" w:eastAsia="Times New Roman" w:hAnsi="Times New Roman"/>
          <w:color w:val="000000"/>
          <w:sz w:val="24"/>
          <w:szCs w:val="24"/>
          <w:lang w:val="en-US" w:eastAsia="pt-BR"/>
        </w:rPr>
        <w:t xml:space="preserve">Adam </w:t>
      </w:r>
      <w:proofErr w:type="spellStart"/>
      <w:r w:rsidRPr="00C70B2E">
        <w:rPr>
          <w:rFonts w:ascii="Times New Roman" w:eastAsia="Times New Roman" w:hAnsi="Times New Roman"/>
          <w:color w:val="000000"/>
          <w:sz w:val="24"/>
          <w:szCs w:val="24"/>
          <w:lang w:val="en-US" w:eastAsia="pt-BR"/>
        </w:rPr>
        <w:t>Weishaupt</w:t>
      </w:r>
      <w:proofErr w:type="spellEnd"/>
      <w:r w:rsidRPr="00C70B2E">
        <w:rPr>
          <w:rFonts w:ascii="Times New Roman" w:eastAsia="Times New Roman" w:hAnsi="Times New Roman"/>
          <w:color w:val="000000"/>
          <w:sz w:val="24"/>
          <w:szCs w:val="24"/>
          <w:lang w:val="en-US" w:eastAsia="pt-BR"/>
        </w:rPr>
        <w:t xml:space="preserve">, and the "Illuminati" have grown into a criminal network that has </w:t>
      </w:r>
    </w:p>
    <w:p w14:paraId="2C4F4F79" w14:textId="77777777" w:rsidR="00EE2D97" w:rsidRPr="00B642F1" w:rsidRDefault="00EE2D97" w:rsidP="00EE2D97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FF0000"/>
          <w:sz w:val="24"/>
          <w:szCs w:val="24"/>
          <w:lang w:eastAsia="pt-BR"/>
        </w:rPr>
      </w:pPr>
      <w:r w:rsidRPr="00B642F1">
        <w:rPr>
          <w:rFonts w:ascii="Times New Roman" w:eastAsia="Times New Roman" w:hAnsi="Times New Roman"/>
          <w:color w:val="FF0000"/>
          <w:sz w:val="24"/>
          <w:szCs w:val="24"/>
          <w:lang w:eastAsia="pt-BR"/>
        </w:rPr>
        <w:t>ADAM WEISHAUPT  E OS ILLUMINATI</w:t>
      </w:r>
      <w:r>
        <w:rPr>
          <w:rFonts w:ascii="Times New Roman" w:eastAsia="Times New Roman" w:hAnsi="Times New Roman"/>
          <w:color w:val="FF0000"/>
          <w:sz w:val="24"/>
          <w:szCs w:val="24"/>
          <w:lang w:eastAsia="pt-BR"/>
        </w:rPr>
        <w:t>,</w:t>
      </w:r>
      <w:r w:rsidRPr="00B642F1">
        <w:rPr>
          <w:rFonts w:ascii="Times New Roman" w:eastAsia="Times New Roman" w:hAnsi="Times New Roman"/>
          <w:color w:val="FF0000"/>
          <w:sz w:val="24"/>
          <w:szCs w:val="24"/>
          <w:lang w:eastAsia="pt-BR"/>
        </w:rPr>
        <w:t xml:space="preserve">  SE CONJURARAM  EM UMA CONSPIRAÇÃO CRIMINOSA QUE</w:t>
      </w:r>
    </w:p>
    <w:p w14:paraId="79A89252" w14:textId="77777777" w:rsidR="00EE2D97" w:rsidRDefault="00EE2D97" w:rsidP="00EE2D97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val="en-US" w:eastAsia="pt-BR"/>
        </w:rPr>
      </w:pPr>
      <w:proofErr w:type="gramStart"/>
      <w:r w:rsidRPr="00C70B2E">
        <w:rPr>
          <w:rFonts w:ascii="Times New Roman" w:eastAsia="Times New Roman" w:hAnsi="Times New Roman"/>
          <w:color w:val="000000"/>
          <w:sz w:val="24"/>
          <w:szCs w:val="24"/>
          <w:lang w:val="en-US" w:eastAsia="pt-BR"/>
        </w:rPr>
        <w:t>taken</w:t>
      </w:r>
      <w:proofErr w:type="gramEnd"/>
      <w:r w:rsidRPr="00C70B2E">
        <w:rPr>
          <w:rFonts w:ascii="Times New Roman" w:eastAsia="Times New Roman" w:hAnsi="Times New Roman"/>
          <w:color w:val="000000"/>
          <w:sz w:val="24"/>
          <w:szCs w:val="24"/>
          <w:lang w:val="en-US" w:eastAsia="pt-BR"/>
        </w:rPr>
        <w:t xml:space="preserve"> over our banking system; created and financed communism; encouraged fighting </w:t>
      </w:r>
    </w:p>
    <w:p w14:paraId="53024AED" w14:textId="77777777" w:rsidR="00EE2D97" w:rsidRPr="00B642F1" w:rsidRDefault="00EE2D97" w:rsidP="00EE2D97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FF0000"/>
          <w:sz w:val="24"/>
          <w:szCs w:val="24"/>
          <w:lang w:eastAsia="pt-BR"/>
        </w:rPr>
      </w:pPr>
      <w:r w:rsidRPr="00B642F1">
        <w:rPr>
          <w:rFonts w:ascii="Times New Roman" w:eastAsia="Times New Roman" w:hAnsi="Times New Roman"/>
          <w:color w:val="FF0000"/>
          <w:sz w:val="24"/>
          <w:szCs w:val="24"/>
          <w:lang w:eastAsia="pt-BR"/>
        </w:rPr>
        <w:lastRenderedPageBreak/>
        <w:t>ENVOLVE  NOSSO SISTEMA BANCÁRIO;</w:t>
      </w:r>
      <w:r>
        <w:rPr>
          <w:rFonts w:ascii="Times New Roman" w:eastAsia="Times New Roman" w:hAnsi="Times New Roman"/>
          <w:color w:val="FF0000"/>
          <w:sz w:val="24"/>
          <w:szCs w:val="24"/>
          <w:lang w:eastAsia="pt-BR"/>
        </w:rPr>
        <w:t xml:space="preserve"> </w:t>
      </w:r>
      <w:r w:rsidRPr="00B642F1">
        <w:rPr>
          <w:rFonts w:ascii="Times New Roman" w:eastAsia="Times New Roman" w:hAnsi="Times New Roman"/>
          <w:color w:val="FF0000"/>
          <w:sz w:val="24"/>
          <w:szCs w:val="24"/>
          <w:lang w:eastAsia="pt-BR"/>
        </w:rPr>
        <w:t xml:space="preserve"> COMO CRIARAM  E FINANCIARAM </w:t>
      </w:r>
      <w:r>
        <w:rPr>
          <w:rFonts w:ascii="Times New Roman" w:eastAsia="Times New Roman" w:hAnsi="Times New Roman"/>
          <w:color w:val="FF0000"/>
          <w:sz w:val="24"/>
          <w:szCs w:val="24"/>
          <w:lang w:eastAsia="pt-BR"/>
        </w:rPr>
        <w:t xml:space="preserve"> </w:t>
      </w:r>
      <w:r w:rsidRPr="00B642F1">
        <w:rPr>
          <w:rFonts w:ascii="Times New Roman" w:eastAsia="Times New Roman" w:hAnsi="Times New Roman"/>
          <w:color w:val="FF0000"/>
          <w:sz w:val="24"/>
          <w:szCs w:val="24"/>
          <w:lang w:eastAsia="pt-BR"/>
        </w:rPr>
        <w:t xml:space="preserve">O COMUNISMO ; </w:t>
      </w:r>
      <w:r>
        <w:rPr>
          <w:rFonts w:ascii="Times New Roman" w:eastAsia="Times New Roman" w:hAnsi="Times New Roman"/>
          <w:color w:val="FF0000"/>
          <w:sz w:val="24"/>
          <w:szCs w:val="24"/>
          <w:lang w:eastAsia="pt-BR"/>
        </w:rPr>
        <w:t xml:space="preserve"> </w:t>
      </w:r>
      <w:r w:rsidRPr="00B642F1">
        <w:rPr>
          <w:rFonts w:ascii="Times New Roman" w:eastAsia="Times New Roman" w:hAnsi="Times New Roman"/>
          <w:color w:val="FF0000"/>
          <w:sz w:val="24"/>
          <w:szCs w:val="24"/>
          <w:lang w:eastAsia="pt-BR"/>
        </w:rPr>
        <w:t>ENCORAJARAM A LUTA DE CLASSES E DE RAÇAS</w:t>
      </w:r>
    </w:p>
    <w:p w14:paraId="1A0138BF" w14:textId="77777777" w:rsidR="00EE2D97" w:rsidRDefault="00EE2D97" w:rsidP="00EE2D97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val="en-US" w:eastAsia="pt-BR"/>
        </w:rPr>
      </w:pPr>
      <w:proofErr w:type="gramStart"/>
      <w:r w:rsidRPr="00C70B2E">
        <w:rPr>
          <w:rFonts w:ascii="Times New Roman" w:eastAsia="Times New Roman" w:hAnsi="Times New Roman"/>
          <w:color w:val="000000"/>
          <w:sz w:val="24"/>
          <w:szCs w:val="24"/>
          <w:lang w:val="en-US" w:eastAsia="pt-BR"/>
        </w:rPr>
        <w:t>between</w:t>
      </w:r>
      <w:proofErr w:type="gramEnd"/>
      <w:r w:rsidRPr="00C70B2E">
        <w:rPr>
          <w:rFonts w:ascii="Times New Roman" w:eastAsia="Times New Roman" w:hAnsi="Times New Roman"/>
          <w:color w:val="000000"/>
          <w:sz w:val="24"/>
          <w:szCs w:val="24"/>
          <w:lang w:val="en-US" w:eastAsia="pt-BR"/>
        </w:rPr>
        <w:t xml:space="preserve"> races; sacrificed Jews; and have been installing their puppets into our </w:t>
      </w:r>
    </w:p>
    <w:p w14:paraId="3BEAB846" w14:textId="77777777" w:rsidR="00EE2D97" w:rsidRPr="00B642F1" w:rsidRDefault="00EE2D97" w:rsidP="00EE2D97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B642F1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governments. </w:t>
      </w:r>
    </w:p>
    <w:p w14:paraId="36AC3ACF" w14:textId="77777777" w:rsidR="00EE2D97" w:rsidRDefault="00EE2D97" w:rsidP="00EE2D97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B642F1">
        <w:rPr>
          <w:rFonts w:ascii="Times New Roman" w:eastAsia="Times New Roman" w:hAnsi="Times New Roman"/>
          <w:b/>
          <w:color w:val="FF0000"/>
          <w:sz w:val="32"/>
          <w:szCs w:val="24"/>
          <w:lang w:eastAsia="pt-BR"/>
        </w:rPr>
        <w:t>SACRIFICARAM  OS JUDEUS DO HOLOCAUSTO</w:t>
      </w:r>
      <w:r w:rsidRPr="00B642F1">
        <w:rPr>
          <w:rFonts w:ascii="Times New Roman" w:eastAsia="Times New Roman" w:hAnsi="Times New Roman"/>
          <w:color w:val="FF0000"/>
          <w:sz w:val="32"/>
          <w:szCs w:val="24"/>
          <w:lang w:eastAsia="pt-BR"/>
        </w:rPr>
        <w:t xml:space="preserve"> </w:t>
      </w:r>
      <w:r>
        <w:rPr>
          <w:rFonts w:ascii="Times New Roman" w:eastAsia="Times New Roman" w:hAnsi="Times New Roman"/>
          <w:color w:val="FF0000"/>
          <w:sz w:val="24"/>
          <w:szCs w:val="24"/>
          <w:lang w:eastAsia="pt-BR"/>
        </w:rPr>
        <w:t>E INSTALARAM SUAS</w:t>
      </w:r>
      <w:r w:rsidRPr="00B642F1">
        <w:rPr>
          <w:rFonts w:ascii="Times New Roman" w:eastAsia="Times New Roman" w:hAnsi="Times New Roman"/>
          <w:color w:val="FF0000"/>
          <w:sz w:val="24"/>
          <w:szCs w:val="24"/>
          <w:lang w:eastAsia="pt-BR"/>
        </w:rPr>
        <w:t xml:space="preserve"> MARIONETES  NOS GABINETES DO NOSSO GOVERNO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14:paraId="0858E7D3" w14:textId="77777777" w:rsidR="00EE2D97" w:rsidRDefault="00EE2D97" w:rsidP="00EE2D97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14:paraId="55C24E36" w14:textId="77777777" w:rsidR="00EE2D97" w:rsidRDefault="00507B1C" w:rsidP="00EE2D97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65B5AEF2" wp14:editId="06056F41">
            <wp:extent cx="5829300" cy="4368800"/>
            <wp:effectExtent l="0" t="0" r="0" b="0"/>
            <wp:docPr id="29" name="il_fi" descr="288748900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88748900_640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F4F2D" w14:textId="77777777" w:rsidR="00EE2D97" w:rsidRPr="00EE2D97" w:rsidRDefault="00EE2D97" w:rsidP="00EE2D97">
      <w:pPr>
        <w:spacing w:before="100" w:beforeAutospacing="1" w:after="100" w:afterAutospacing="1" w:line="240" w:lineRule="auto"/>
        <w:ind w:firstLine="708"/>
        <w:outlineLvl w:val="2"/>
        <w:rPr>
          <w:rFonts w:ascii="Verdana" w:eastAsia="Times New Roman" w:hAnsi="Verdana"/>
          <w:b/>
          <w:bCs/>
          <w:color w:val="000000"/>
          <w:sz w:val="32"/>
          <w:szCs w:val="32"/>
          <w:lang w:eastAsia="pt-BR"/>
        </w:rPr>
      </w:pPr>
      <w:r w:rsidRPr="00EE2D97">
        <w:rPr>
          <w:rFonts w:ascii="Verdana" w:eastAsia="Times New Roman" w:hAnsi="Verdana"/>
          <w:b/>
          <w:bCs/>
          <w:color w:val="000000"/>
          <w:sz w:val="32"/>
          <w:szCs w:val="32"/>
          <w:lang w:eastAsia="pt-BR"/>
        </w:rPr>
        <w:t>FAMOSO DRAMATURGO JUDEU/AMERICANO</w:t>
      </w:r>
    </w:p>
    <w:p w14:paraId="09CD37DC" w14:textId="77777777" w:rsidR="008C2B50" w:rsidRPr="00EE2D97" w:rsidRDefault="007A740F" w:rsidP="008C2B50">
      <w:pPr>
        <w:spacing w:before="100" w:beforeAutospacing="1" w:after="100" w:afterAutospacing="1" w:line="240" w:lineRule="auto"/>
        <w:ind w:firstLine="708"/>
        <w:rPr>
          <w:rFonts w:ascii="Arial" w:hAnsi="Arial" w:cs="Arial"/>
          <w:color w:val="0000FF"/>
          <w:sz w:val="40"/>
          <w:szCs w:val="27"/>
          <w:lang w:val="pt-PT"/>
        </w:rPr>
      </w:pPr>
      <w:r>
        <w:rPr>
          <w:rFonts w:ascii="Verdana" w:eastAsia="Times New Roman" w:hAnsi="Verdana"/>
          <w:color w:val="000000"/>
          <w:sz w:val="32"/>
          <w:szCs w:val="32"/>
          <w:lang w:eastAsia="pt-BR"/>
        </w:rPr>
        <w:t>“</w:t>
      </w:r>
      <w:r w:rsidR="00EE2D97" w:rsidRPr="00EE2D97">
        <w:rPr>
          <w:rFonts w:ascii="Verdana" w:eastAsia="Times New Roman" w:hAnsi="Verdana"/>
          <w:color w:val="000000"/>
          <w:sz w:val="32"/>
          <w:szCs w:val="32"/>
          <w:lang w:eastAsia="pt-BR"/>
        </w:rPr>
        <w:t>Agora, aqui está uma coisa que irá chocar</w:t>
      </w:r>
      <w:r w:rsidR="00EE2D97">
        <w:rPr>
          <w:rFonts w:ascii="Verdana" w:eastAsia="Times New Roman" w:hAnsi="Verdana"/>
          <w:color w:val="000000"/>
          <w:sz w:val="32"/>
          <w:szCs w:val="32"/>
          <w:lang w:eastAsia="pt-BR"/>
        </w:rPr>
        <w:t>,</w:t>
      </w:r>
      <w:r w:rsidR="00EE2D97" w:rsidRPr="00EE2D97">
        <w:rPr>
          <w:rFonts w:ascii="Verdana" w:eastAsia="Times New Roman" w:hAnsi="Verdana"/>
          <w:color w:val="000000"/>
          <w:sz w:val="32"/>
          <w:szCs w:val="32"/>
          <w:lang w:eastAsia="pt-BR"/>
        </w:rPr>
        <w:t xml:space="preserve"> e</w:t>
      </w:r>
      <w:r w:rsidR="00EE2D97">
        <w:rPr>
          <w:rFonts w:ascii="Verdana" w:eastAsia="Times New Roman" w:hAnsi="Verdana"/>
          <w:color w:val="000000"/>
          <w:sz w:val="32"/>
          <w:szCs w:val="32"/>
          <w:lang w:eastAsia="pt-BR"/>
        </w:rPr>
        <w:t>,</w:t>
      </w:r>
      <w:r w:rsidR="00EE2D97" w:rsidRPr="00EE2D97">
        <w:rPr>
          <w:rFonts w:ascii="Verdana" w:eastAsia="Times New Roman" w:hAnsi="Verdana"/>
          <w:color w:val="000000"/>
          <w:sz w:val="32"/>
          <w:szCs w:val="32"/>
          <w:lang w:eastAsia="pt-BR"/>
        </w:rPr>
        <w:t xml:space="preserve"> muito provavelmente</w:t>
      </w:r>
      <w:r w:rsidR="00EE2D97">
        <w:rPr>
          <w:rFonts w:ascii="Verdana" w:eastAsia="Times New Roman" w:hAnsi="Verdana"/>
          <w:color w:val="000000"/>
          <w:sz w:val="32"/>
          <w:szCs w:val="32"/>
          <w:lang w:eastAsia="pt-BR"/>
        </w:rPr>
        <w:t>,</w:t>
      </w:r>
      <w:r w:rsidR="00EE2D97" w:rsidRPr="00EE2D97">
        <w:rPr>
          <w:rFonts w:ascii="Verdana" w:eastAsia="Times New Roman" w:hAnsi="Verdana"/>
          <w:color w:val="000000"/>
          <w:sz w:val="32"/>
          <w:szCs w:val="32"/>
          <w:lang w:eastAsia="pt-BR"/>
        </w:rPr>
        <w:t xml:space="preserve"> de</w:t>
      </w:r>
      <w:r w:rsidR="00EE2D97">
        <w:rPr>
          <w:rFonts w:ascii="Verdana" w:eastAsia="Times New Roman" w:hAnsi="Verdana"/>
          <w:color w:val="000000"/>
          <w:sz w:val="32"/>
          <w:szCs w:val="32"/>
          <w:lang w:eastAsia="pt-BR"/>
        </w:rPr>
        <w:t>ixar indignados muitos de vocês;</w:t>
      </w:r>
      <w:r w:rsidR="00EE2D97" w:rsidRPr="00EE2D97">
        <w:rPr>
          <w:rFonts w:ascii="Verdana" w:eastAsia="Times New Roman" w:hAnsi="Verdana"/>
          <w:color w:val="000000"/>
          <w:sz w:val="32"/>
          <w:szCs w:val="32"/>
          <w:lang w:eastAsia="pt-BR"/>
        </w:rPr>
        <w:t xml:space="preserve"> </w:t>
      </w:r>
      <w:r w:rsidR="00EE2D97" w:rsidRPr="00EE2D97">
        <w:rPr>
          <w:rFonts w:ascii="Verdana" w:eastAsia="Times New Roman" w:hAnsi="Verdana"/>
          <w:b/>
          <w:sz w:val="32"/>
          <w:szCs w:val="32"/>
          <w:lang w:eastAsia="pt-BR"/>
        </w:rPr>
        <w:t>mas</w:t>
      </w:r>
      <w:r w:rsidR="00EE2D97" w:rsidRPr="00EE2D97">
        <w:rPr>
          <w:rFonts w:ascii="Verdana" w:eastAsia="Times New Roman" w:hAnsi="Verdana"/>
          <w:b/>
          <w:color w:val="FF0000"/>
          <w:sz w:val="32"/>
          <w:szCs w:val="32"/>
          <w:lang w:eastAsia="pt-BR"/>
        </w:rPr>
        <w:t xml:space="preserve"> existem provas documentais que Thomas Jefferson</w:t>
      </w:r>
      <w:r w:rsidR="008C2B50">
        <w:rPr>
          <w:rFonts w:ascii="Verdana" w:eastAsia="Times New Roman" w:hAnsi="Verdana"/>
          <w:b/>
          <w:color w:val="FF0000"/>
          <w:sz w:val="32"/>
          <w:szCs w:val="32"/>
          <w:lang w:eastAsia="pt-BR"/>
        </w:rPr>
        <w:t xml:space="preserve"> (3º presidente americano)</w:t>
      </w:r>
      <w:r w:rsidR="00EE2D97" w:rsidRPr="00EE2D97">
        <w:rPr>
          <w:rFonts w:ascii="Verdana" w:eastAsia="Times New Roman" w:hAnsi="Verdana"/>
          <w:b/>
          <w:color w:val="FF0000"/>
          <w:sz w:val="32"/>
          <w:szCs w:val="32"/>
          <w:lang w:eastAsia="pt-BR"/>
        </w:rPr>
        <w:t xml:space="preserve"> e Alexander Hamilton tornaram-se alunos de </w:t>
      </w:r>
      <w:r w:rsidR="00EE2D97" w:rsidRPr="00EE2D97">
        <w:rPr>
          <w:rFonts w:ascii="Verdana" w:eastAsia="Times New Roman" w:hAnsi="Verdana"/>
          <w:b/>
          <w:color w:val="FF0000"/>
          <w:sz w:val="32"/>
          <w:szCs w:val="32"/>
          <w:lang w:eastAsia="pt-BR"/>
        </w:rPr>
        <w:lastRenderedPageBreak/>
        <w:t>Weishaupt.</w:t>
      </w:r>
      <w:r w:rsidR="00EE2D97" w:rsidRPr="00EE2D97">
        <w:rPr>
          <w:rFonts w:ascii="Verdana" w:eastAsia="Times New Roman" w:hAnsi="Verdana"/>
          <w:color w:val="000000"/>
          <w:sz w:val="32"/>
          <w:szCs w:val="32"/>
          <w:lang w:eastAsia="pt-BR"/>
        </w:rPr>
        <w:t xml:space="preserve"> Jefferson foi um dos principais defensores de Weishaupt quando ele foi colocado na ilegalidade pelo seu governo e </w:t>
      </w:r>
      <w:r w:rsidR="00EE2D97" w:rsidRPr="00EE2D97">
        <w:rPr>
          <w:rFonts w:ascii="Verdana" w:eastAsia="Times New Roman" w:hAnsi="Verdana"/>
          <w:b/>
          <w:color w:val="C00000"/>
          <w:sz w:val="32"/>
          <w:szCs w:val="32"/>
          <w:lang w:eastAsia="pt-BR"/>
        </w:rPr>
        <w:t>foi Jefferson quem infiltrou os Illuminati nas então recém-organizadas lojas do Rito Escocês</w:t>
      </w:r>
      <w:r w:rsidR="00EE2D97" w:rsidRPr="00EE2D97">
        <w:rPr>
          <w:rFonts w:ascii="Verdana" w:eastAsia="Times New Roman" w:hAnsi="Verdana"/>
          <w:color w:val="000000"/>
          <w:sz w:val="32"/>
          <w:szCs w:val="32"/>
          <w:lang w:eastAsia="pt-BR"/>
        </w:rPr>
        <w:t xml:space="preserve"> na Nova Inglaterra. Aqui está a prova: </w:t>
      </w:r>
      <w:r w:rsidR="008C2B50" w:rsidRPr="00EE2D97">
        <w:rPr>
          <w:rFonts w:ascii="Verdana" w:eastAsia="Times New Roman" w:hAnsi="Verdana"/>
          <w:color w:val="000000"/>
          <w:sz w:val="32"/>
          <w:szCs w:val="20"/>
          <w:lang w:eastAsia="pt-BR"/>
        </w:rPr>
        <w:t>Em 1789,</w:t>
      </w:r>
      <w:r w:rsidR="008C2B50">
        <w:rPr>
          <w:rFonts w:ascii="Verdana" w:eastAsia="Times New Roman" w:hAnsi="Verdana"/>
          <w:color w:val="000000"/>
          <w:sz w:val="32"/>
          <w:szCs w:val="20"/>
          <w:lang w:eastAsia="pt-BR"/>
        </w:rPr>
        <w:t xml:space="preserve"> ano da Revolução Francesa,</w:t>
      </w:r>
      <w:r w:rsidR="008C2B50" w:rsidRPr="00EE2D97">
        <w:rPr>
          <w:rFonts w:ascii="Verdana" w:eastAsia="Times New Roman" w:hAnsi="Verdana"/>
          <w:color w:val="000000"/>
          <w:sz w:val="32"/>
          <w:szCs w:val="20"/>
          <w:lang w:eastAsia="pt-BR"/>
        </w:rPr>
        <w:t xml:space="preserve"> John </w:t>
      </w:r>
      <w:r w:rsidR="008C2B50" w:rsidRPr="00EE2D97">
        <w:rPr>
          <w:rFonts w:ascii="Verdana" w:eastAsia="Times New Roman" w:hAnsi="Verdana"/>
          <w:b/>
          <w:color w:val="C00000"/>
          <w:sz w:val="32"/>
          <w:szCs w:val="20"/>
          <w:lang w:eastAsia="pt-BR"/>
        </w:rPr>
        <w:t>Robinson advertiu todos os líderes maçons nos EUA, que os Illuminati tinham se infiltrado em suas lojas</w:t>
      </w:r>
      <w:r w:rsidR="008C2B50" w:rsidRPr="00EE2D97">
        <w:rPr>
          <w:rFonts w:ascii="Verdana" w:eastAsia="Times New Roman" w:hAnsi="Verdana"/>
          <w:color w:val="000000"/>
          <w:sz w:val="32"/>
          <w:szCs w:val="20"/>
          <w:lang w:eastAsia="pt-BR"/>
        </w:rPr>
        <w:t xml:space="preserve"> e, em 19 de julho de 1789, David Pappen, presidente da Universidade de Harvard, fez a mesma advertência para a classe de formandos em uma aula sobre como a influência do Iluminismo estava crescendo na política e na religião nos EUA</w:t>
      </w:r>
      <w:r w:rsidR="008C2B50">
        <w:rPr>
          <w:rFonts w:ascii="Verdana" w:eastAsia="Times New Roman" w:hAnsi="Verdana"/>
          <w:color w:val="000000"/>
          <w:sz w:val="32"/>
          <w:szCs w:val="20"/>
          <w:lang w:eastAsia="pt-BR"/>
        </w:rPr>
        <w:t>.</w:t>
      </w:r>
    </w:p>
    <w:p w14:paraId="20E4A37A" w14:textId="77777777" w:rsidR="00EE2D97" w:rsidRPr="008C2B50" w:rsidRDefault="00EE2D97" w:rsidP="007A740F">
      <w:pPr>
        <w:spacing w:before="100" w:beforeAutospacing="1" w:after="100" w:afterAutospacing="1" w:line="240" w:lineRule="auto"/>
        <w:ind w:firstLine="708"/>
        <w:rPr>
          <w:rFonts w:ascii="Verdana" w:eastAsia="Times New Roman" w:hAnsi="Verdana"/>
          <w:color w:val="000000"/>
          <w:sz w:val="32"/>
          <w:szCs w:val="32"/>
          <w:lang w:val="pt-PT" w:eastAsia="pt-BR"/>
        </w:rPr>
      </w:pPr>
    </w:p>
    <w:p w14:paraId="7E604DC4" w14:textId="77777777" w:rsidR="00E16901" w:rsidRPr="00E16901" w:rsidRDefault="00E16901" w:rsidP="00E16901">
      <w:pPr>
        <w:spacing w:before="100" w:beforeAutospacing="1" w:after="100" w:afterAutospacing="1" w:line="240" w:lineRule="auto"/>
        <w:rPr>
          <w:rFonts w:ascii="Arial" w:hAnsi="Arial" w:cs="Arial"/>
          <w:b/>
          <w:color w:val="0000FF"/>
          <w:sz w:val="27"/>
          <w:szCs w:val="27"/>
          <w:lang w:val="en-US"/>
        </w:rPr>
      </w:pPr>
      <w:r w:rsidRPr="00E16901">
        <w:rPr>
          <w:rFonts w:ascii="Arial" w:hAnsi="Arial" w:cs="Arial"/>
          <w:b/>
          <w:color w:val="000000"/>
          <w:lang w:val="en-US"/>
        </w:rPr>
        <w:t>The Federal Reserve Bank – It’s Not What You Think (Part Two – Who Owns the Bank)</w:t>
      </w:r>
    </w:p>
    <w:p w14:paraId="4F945F39" w14:textId="77777777" w:rsidR="00E16901" w:rsidRPr="00E16901" w:rsidRDefault="00E16901" w:rsidP="00E16901">
      <w:pPr>
        <w:shd w:val="clear" w:color="auto" w:fill="FFFFFF"/>
        <w:rPr>
          <w:rFonts w:ascii="Arial" w:hAnsi="Arial" w:cs="Arial"/>
          <w:sz w:val="18"/>
          <w:szCs w:val="18"/>
          <w:lang w:val="en-US"/>
        </w:rPr>
      </w:pPr>
      <w:proofErr w:type="gramStart"/>
      <w:r w:rsidRPr="00E16901">
        <w:rPr>
          <w:rFonts w:ascii="Arial" w:hAnsi="Arial" w:cs="Arial"/>
          <w:sz w:val="18"/>
          <w:szCs w:val="18"/>
          <w:lang w:val="en-US"/>
        </w:rPr>
        <w:t>by</w:t>
      </w:r>
      <w:proofErr w:type="gramEnd"/>
      <w:r w:rsidRPr="00E16901">
        <w:rPr>
          <w:rFonts w:ascii="Arial" w:hAnsi="Arial" w:cs="Arial"/>
          <w:sz w:val="18"/>
          <w:szCs w:val="18"/>
          <w:lang w:val="en-US"/>
        </w:rPr>
        <w:t xml:space="preserve"> </w:t>
      </w:r>
      <w:hyperlink r:id="rId12" w:history="1">
        <w:r w:rsidRPr="00E16901">
          <w:rPr>
            <w:rStyle w:val="Hyperlink"/>
            <w:rFonts w:ascii="Arial" w:hAnsi="Arial" w:cs="Arial"/>
            <w:color w:val="auto"/>
            <w:sz w:val="18"/>
            <w:szCs w:val="18"/>
            <w:lang w:val="en-US"/>
          </w:rPr>
          <w:t xml:space="preserve">VINCENT </w:t>
        </w:r>
        <w:proofErr w:type="spellStart"/>
        <w:r w:rsidRPr="00E16901">
          <w:rPr>
            <w:rStyle w:val="Hyperlink"/>
            <w:rFonts w:ascii="Arial" w:hAnsi="Arial" w:cs="Arial"/>
            <w:color w:val="auto"/>
            <w:sz w:val="18"/>
            <w:szCs w:val="18"/>
            <w:lang w:val="en-US"/>
          </w:rPr>
          <w:t>GIOIA</w:t>
        </w:r>
      </w:hyperlink>
      <w:r w:rsidRPr="00E16901">
        <w:rPr>
          <w:rFonts w:ascii="Arial" w:hAnsi="Arial" w:cs="Arial"/>
          <w:sz w:val="15"/>
          <w:szCs w:val="15"/>
          <w:lang w:val="en-US"/>
        </w:rPr>
        <w:t>December</w:t>
      </w:r>
      <w:proofErr w:type="spellEnd"/>
      <w:r w:rsidRPr="00E16901">
        <w:rPr>
          <w:rFonts w:ascii="Arial" w:hAnsi="Arial" w:cs="Arial"/>
          <w:sz w:val="15"/>
          <w:szCs w:val="15"/>
          <w:lang w:val="en-US"/>
        </w:rPr>
        <w:t xml:space="preserve"> 5, 2008</w:t>
      </w:r>
    </w:p>
    <w:p w14:paraId="0A15F3D7" w14:textId="77777777" w:rsidR="00E16901" w:rsidRPr="00E16901" w:rsidRDefault="00507B1C" w:rsidP="00E16901">
      <w:pPr>
        <w:shd w:val="clear" w:color="auto" w:fill="FFFFFF"/>
        <w:rPr>
          <w:rFonts w:ascii="Arial" w:hAnsi="Arial" w:cs="Arial"/>
          <w:b/>
          <w:color w:val="000000"/>
          <w:sz w:val="32"/>
          <w:szCs w:val="32"/>
          <w:lang w:val="en-US"/>
        </w:rPr>
      </w:pPr>
      <w:r>
        <w:rPr>
          <w:rFonts w:ascii="Arial" w:hAnsi="Arial" w:cs="Arial"/>
          <w:b/>
          <w:noProof/>
          <w:color w:val="000000"/>
          <w:sz w:val="18"/>
          <w:szCs w:val="18"/>
          <w:lang w:val="en-US"/>
        </w:rPr>
        <w:drawing>
          <wp:inline distT="0" distB="0" distL="0" distR="0" wp14:anchorId="1989D553" wp14:editId="57C99A48">
            <wp:extent cx="1905000" cy="1435100"/>
            <wp:effectExtent l="0" t="0" r="0" b="0"/>
            <wp:docPr id="2" name="Picture 2" descr="20081113_federal_rese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081113_federal_reserve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6901" w:rsidRPr="00E16901">
        <w:rPr>
          <w:rFonts w:ascii="Arial" w:hAnsi="Arial" w:cs="Arial"/>
          <w:b/>
          <w:color w:val="000000"/>
          <w:sz w:val="32"/>
          <w:szCs w:val="32"/>
          <w:lang w:val="en-US"/>
        </w:rPr>
        <w:t xml:space="preserve"> O FEDERAL RESERVE BANK</w:t>
      </w:r>
    </w:p>
    <w:p w14:paraId="07382253" w14:textId="77777777" w:rsidR="00EE2D97" w:rsidRPr="00E16901" w:rsidRDefault="00E16901" w:rsidP="00E16901">
      <w:pPr>
        <w:pStyle w:val="NormalWeb"/>
        <w:shd w:val="clear" w:color="auto" w:fill="FFFFFF"/>
        <w:spacing w:after="240" w:afterAutospacing="0"/>
        <w:rPr>
          <w:rStyle w:val="Emphasis"/>
          <w:rFonts w:ascii="Arial" w:hAnsi="Arial" w:cs="Arial"/>
          <w:b/>
          <w:color w:val="333333"/>
          <w:sz w:val="22"/>
          <w:szCs w:val="22"/>
          <w:lang w:val="en-US"/>
        </w:rPr>
      </w:pPr>
      <w:r w:rsidRPr="00E16901">
        <w:rPr>
          <w:rFonts w:ascii="Arial" w:hAnsi="Arial" w:cs="Arial"/>
          <w:b/>
          <w:color w:val="333333"/>
          <w:sz w:val="22"/>
          <w:szCs w:val="22"/>
          <w:lang w:val="en-US"/>
        </w:rPr>
        <w:t xml:space="preserve">In </w:t>
      </w:r>
      <w:hyperlink r:id="rId14" w:history="1">
        <w:r w:rsidRPr="00E16901">
          <w:rPr>
            <w:rStyle w:val="Hyperlink"/>
            <w:rFonts w:ascii="Arial" w:hAnsi="Arial" w:cs="Arial"/>
            <w:b/>
            <w:color w:val="auto"/>
            <w:sz w:val="22"/>
            <w:szCs w:val="22"/>
            <w:lang w:val="en-US"/>
          </w:rPr>
          <w:t>Part One</w:t>
        </w:r>
      </w:hyperlink>
      <w:r w:rsidRPr="00E16901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E16901">
        <w:rPr>
          <w:rFonts w:ascii="Arial" w:hAnsi="Arial" w:cs="Arial"/>
          <w:b/>
          <w:color w:val="333333"/>
          <w:sz w:val="22"/>
          <w:szCs w:val="22"/>
          <w:lang w:val="en-US"/>
        </w:rPr>
        <w:t>of this series, I promised to tell you who owns the Federal Reserve Bank and that you would be surprised. As I said</w:t>
      </w:r>
      <w:r w:rsidRPr="00E16901">
        <w:rPr>
          <w:rFonts w:ascii="Arial" w:hAnsi="Arial" w:cs="Arial"/>
          <w:b/>
          <w:color w:val="C00000"/>
          <w:sz w:val="22"/>
          <w:szCs w:val="22"/>
          <w:lang w:val="en-US"/>
        </w:rPr>
        <w:t xml:space="preserve">, the Federal Reserve is a </w:t>
      </w:r>
      <w:r w:rsidRPr="00E16901">
        <w:rPr>
          <w:rStyle w:val="Emphasis"/>
          <w:rFonts w:ascii="Arial" w:hAnsi="Arial" w:cs="Arial"/>
          <w:b/>
          <w:color w:val="C00000"/>
          <w:sz w:val="22"/>
          <w:szCs w:val="22"/>
          <w:lang w:val="en-US"/>
        </w:rPr>
        <w:t>private company</w:t>
      </w:r>
      <w:r w:rsidRPr="00E16901">
        <w:rPr>
          <w:rFonts w:ascii="Arial" w:hAnsi="Arial" w:cs="Arial"/>
          <w:b/>
          <w:color w:val="C00000"/>
          <w:sz w:val="22"/>
          <w:szCs w:val="22"/>
          <w:lang w:val="en-US"/>
        </w:rPr>
        <w:t xml:space="preserve"> of bankers with twelve branch banks that confiscate our money and they have been doing this for almost a hundred years.</w:t>
      </w:r>
      <w:r w:rsidRPr="00E16901">
        <w:rPr>
          <w:rFonts w:ascii="Arial" w:hAnsi="Arial" w:cs="Arial"/>
          <w:b/>
          <w:color w:val="333333"/>
          <w:sz w:val="22"/>
          <w:szCs w:val="22"/>
          <w:lang w:val="en-US"/>
        </w:rPr>
        <w:t xml:space="preserve"> They are not part of the United States government, but they collect hundreds of billions of dollars from the American taxpayers every year, trillions in total, and they </w:t>
      </w:r>
      <w:r w:rsidRPr="00E16901">
        <w:rPr>
          <w:rStyle w:val="Emphasis"/>
          <w:rFonts w:ascii="Arial" w:hAnsi="Arial" w:cs="Arial"/>
          <w:b/>
          <w:color w:val="333333"/>
          <w:sz w:val="22"/>
          <w:szCs w:val="22"/>
          <w:lang w:val="en-US"/>
        </w:rPr>
        <w:t xml:space="preserve">have never been audited </w:t>
      </w:r>
      <w:r w:rsidRPr="00E16901">
        <w:rPr>
          <w:rFonts w:ascii="Arial" w:hAnsi="Arial" w:cs="Arial"/>
          <w:b/>
          <w:color w:val="333333"/>
          <w:sz w:val="22"/>
          <w:szCs w:val="22"/>
          <w:lang w:val="en-US"/>
        </w:rPr>
        <w:t xml:space="preserve">and </w:t>
      </w:r>
      <w:r w:rsidRPr="00E16901">
        <w:rPr>
          <w:rStyle w:val="Emphasis"/>
          <w:rFonts w:ascii="Arial" w:hAnsi="Arial" w:cs="Arial"/>
          <w:b/>
          <w:color w:val="333333"/>
          <w:sz w:val="22"/>
          <w:szCs w:val="22"/>
          <w:lang w:val="en-US"/>
        </w:rPr>
        <w:t>they do not pay taxes on profit</w:t>
      </w:r>
    </w:p>
    <w:p w14:paraId="0F898BDE" w14:textId="77777777" w:rsidR="00E16901" w:rsidRPr="00A52076" w:rsidRDefault="00E16901" w:rsidP="00E16901">
      <w:pPr>
        <w:pStyle w:val="NormalWeb"/>
        <w:shd w:val="clear" w:color="auto" w:fill="FFFFFF"/>
        <w:spacing w:after="240" w:afterAutospacing="0"/>
        <w:rPr>
          <w:rFonts w:ascii="Arial" w:hAnsi="Arial" w:cs="Arial"/>
          <w:b/>
          <w:color w:val="C00000"/>
          <w:sz w:val="32"/>
          <w:szCs w:val="18"/>
        </w:rPr>
      </w:pPr>
      <w:r w:rsidRPr="00A52076">
        <w:rPr>
          <w:rStyle w:val="Emphasis"/>
          <w:rFonts w:ascii="Arial" w:hAnsi="Arial" w:cs="Arial"/>
          <w:b/>
          <w:color w:val="C00000"/>
          <w:sz w:val="40"/>
          <w:szCs w:val="22"/>
        </w:rPr>
        <w:t xml:space="preserve">“é uma companhia de banqueiros privada com 12 bancos acionistas que confisca seu </w:t>
      </w:r>
      <w:r w:rsidRPr="00A52076">
        <w:rPr>
          <w:rStyle w:val="Emphasis"/>
          <w:rFonts w:ascii="Arial" w:hAnsi="Arial" w:cs="Arial"/>
          <w:b/>
          <w:color w:val="C00000"/>
          <w:sz w:val="40"/>
          <w:szCs w:val="22"/>
        </w:rPr>
        <w:lastRenderedPageBreak/>
        <w:t>dinheiro; e tem feito isto por centenas de anos...”</w:t>
      </w:r>
    </w:p>
    <w:p w14:paraId="2AC78297" w14:textId="77777777" w:rsidR="00EE2D97" w:rsidRDefault="00507B1C" w:rsidP="00EE2D97">
      <w:pPr>
        <w:spacing w:before="100" w:beforeAutospacing="1" w:after="100" w:afterAutospacing="1" w:line="240" w:lineRule="auto"/>
        <w:ind w:firstLine="708"/>
        <w:outlineLvl w:val="2"/>
        <w:rPr>
          <w:rFonts w:ascii="Arial" w:hAnsi="Arial" w:cs="Arial"/>
          <w:sz w:val="32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6C30A0C8" wp14:editId="209516B0">
            <wp:extent cx="2882900" cy="4368800"/>
            <wp:effectExtent l="0" t="0" r="0" b="0"/>
            <wp:docPr id="3" name="il_fi" descr="in_defense_of_thomas_jeff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in_defense_of_thomas_jefferson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2D97">
        <w:rPr>
          <w:rFonts w:ascii="Arial" w:hAnsi="Arial" w:cs="Arial"/>
          <w:sz w:val="20"/>
          <w:szCs w:val="20"/>
        </w:rPr>
        <w:t xml:space="preserve"> </w:t>
      </w:r>
      <w:r w:rsidR="00EE2D97" w:rsidRPr="00EE2D97">
        <w:rPr>
          <w:rFonts w:ascii="Arial" w:hAnsi="Arial" w:cs="Arial"/>
          <w:b/>
          <w:color w:val="C00000"/>
          <w:sz w:val="32"/>
          <w:szCs w:val="20"/>
        </w:rPr>
        <w:t>JEFFERSON TAMBÉM ENVOLVEU-SE COM ESCÂNDALOS SEXUAIS</w:t>
      </w:r>
      <w:r w:rsidR="00EE2D97">
        <w:rPr>
          <w:rFonts w:ascii="Arial" w:hAnsi="Arial" w:cs="Arial"/>
          <w:sz w:val="32"/>
          <w:szCs w:val="20"/>
        </w:rPr>
        <w:t>.</w:t>
      </w:r>
    </w:p>
    <w:p w14:paraId="42E9A483" w14:textId="77777777" w:rsidR="007A4ECC" w:rsidRPr="00E16901" w:rsidRDefault="00EE2D97" w:rsidP="007A740F">
      <w:pPr>
        <w:spacing w:before="100" w:beforeAutospacing="1" w:after="100" w:afterAutospacing="1" w:line="240" w:lineRule="auto"/>
        <w:ind w:firstLine="708"/>
        <w:rPr>
          <w:rFonts w:ascii="Verdana" w:eastAsia="Times New Roman" w:hAnsi="Verdana"/>
          <w:color w:val="C00000"/>
          <w:sz w:val="32"/>
          <w:szCs w:val="20"/>
          <w:lang w:eastAsia="pt-BR"/>
        </w:rPr>
      </w:pPr>
      <w:r w:rsidRPr="00EE2D97">
        <w:rPr>
          <w:rFonts w:ascii="Verdana" w:eastAsia="Times New Roman" w:hAnsi="Verdana"/>
          <w:color w:val="000000"/>
          <w:sz w:val="32"/>
          <w:szCs w:val="20"/>
          <w:lang w:eastAsia="pt-BR"/>
        </w:rPr>
        <w:t xml:space="preserve">Juntando-se a isso, John Quincy </w:t>
      </w:r>
      <w:r w:rsidRPr="00EE2D97">
        <w:rPr>
          <w:rFonts w:ascii="Verdana" w:eastAsia="Times New Roman" w:hAnsi="Verdana"/>
          <w:b/>
          <w:color w:val="C00000"/>
          <w:sz w:val="32"/>
          <w:szCs w:val="20"/>
          <w:lang w:eastAsia="pt-BR"/>
        </w:rPr>
        <w:t>Adams,</w:t>
      </w:r>
      <w:r w:rsidR="008C2B50">
        <w:rPr>
          <w:rFonts w:ascii="Verdana" w:eastAsia="Times New Roman" w:hAnsi="Verdana"/>
          <w:b/>
          <w:color w:val="C00000"/>
          <w:sz w:val="32"/>
          <w:szCs w:val="20"/>
          <w:lang w:eastAsia="pt-BR"/>
        </w:rPr>
        <w:t>(5º presidente americano),</w:t>
      </w:r>
      <w:r w:rsidRPr="00EE2D97">
        <w:rPr>
          <w:rFonts w:ascii="Verdana" w:eastAsia="Times New Roman" w:hAnsi="Verdana"/>
          <w:b/>
          <w:color w:val="C00000"/>
          <w:sz w:val="32"/>
          <w:szCs w:val="20"/>
          <w:lang w:eastAsia="pt-BR"/>
        </w:rPr>
        <w:t xml:space="preserve"> que tinha organizado as lojas maçônicas da Nova Inglaterra, também fez suas advertências. Ele escreveu três cartas</w:t>
      </w:r>
      <w:r w:rsidRPr="00EE2D97">
        <w:rPr>
          <w:rFonts w:ascii="Verdana" w:eastAsia="Times New Roman" w:hAnsi="Verdana"/>
          <w:color w:val="000000"/>
          <w:sz w:val="32"/>
          <w:szCs w:val="20"/>
          <w:lang w:eastAsia="pt-BR"/>
        </w:rPr>
        <w:t xml:space="preserve"> para o coronel William L. Stone, um maçom de grau elevado, nas quais revelava </w:t>
      </w:r>
      <w:r w:rsidRPr="00EE2D97">
        <w:rPr>
          <w:rFonts w:ascii="Verdana" w:eastAsia="Times New Roman" w:hAnsi="Verdana"/>
          <w:b/>
          <w:color w:val="000000"/>
          <w:sz w:val="32"/>
          <w:szCs w:val="20"/>
          <w:lang w:eastAsia="pt-BR"/>
        </w:rPr>
        <w:t>como Thomas Jefferson estava usando as lojas maçônicas</w:t>
      </w:r>
      <w:r w:rsidRPr="00EE2D97">
        <w:rPr>
          <w:rFonts w:ascii="Verdana" w:eastAsia="Times New Roman" w:hAnsi="Verdana"/>
          <w:color w:val="000000"/>
          <w:sz w:val="32"/>
          <w:szCs w:val="20"/>
          <w:lang w:eastAsia="pt-BR"/>
        </w:rPr>
        <w:t xml:space="preserve"> para propósitos iluministas e subversivos. </w:t>
      </w:r>
      <w:r w:rsidRPr="00EE2D97">
        <w:rPr>
          <w:rFonts w:ascii="Verdana" w:eastAsia="Times New Roman" w:hAnsi="Verdana"/>
          <w:b/>
          <w:color w:val="C00000"/>
          <w:sz w:val="32"/>
          <w:szCs w:val="20"/>
          <w:lang w:eastAsia="pt-BR"/>
        </w:rPr>
        <w:t>Essas três cartas estão arquivadas na Biblioteca da Praça Whittenburg, em Filadélfia</w:t>
      </w:r>
      <w:r w:rsidRPr="00EE2D97">
        <w:rPr>
          <w:rFonts w:ascii="Verdana" w:eastAsia="Times New Roman" w:hAnsi="Verdana"/>
          <w:color w:val="000000"/>
          <w:sz w:val="32"/>
          <w:szCs w:val="20"/>
          <w:lang w:eastAsia="pt-BR"/>
        </w:rPr>
        <w:t xml:space="preserve">. Em resumo, </w:t>
      </w:r>
      <w:r w:rsidRPr="00EE2D97">
        <w:rPr>
          <w:rFonts w:ascii="Verdana" w:eastAsia="Times New Roman" w:hAnsi="Verdana"/>
          <w:b/>
          <w:color w:val="000000"/>
          <w:sz w:val="32"/>
          <w:szCs w:val="20"/>
          <w:lang w:eastAsia="pt-BR"/>
        </w:rPr>
        <w:t xml:space="preserve">Jefferson, o fundador do Partido Democrata, era membro dos </w:t>
      </w:r>
      <w:r w:rsidRPr="00EE2D97">
        <w:rPr>
          <w:rFonts w:ascii="Verdana" w:eastAsia="Times New Roman" w:hAnsi="Verdana"/>
          <w:b/>
          <w:color w:val="000000"/>
          <w:sz w:val="32"/>
          <w:szCs w:val="20"/>
          <w:lang w:eastAsia="pt-BR"/>
        </w:rPr>
        <w:lastRenderedPageBreak/>
        <w:t>Illuminati</w:t>
      </w:r>
      <w:r w:rsidRPr="00EE2D97">
        <w:rPr>
          <w:rFonts w:ascii="Verdana" w:eastAsia="Times New Roman" w:hAnsi="Verdana"/>
          <w:color w:val="000000"/>
          <w:sz w:val="32"/>
          <w:szCs w:val="20"/>
          <w:lang w:eastAsia="pt-BR"/>
        </w:rPr>
        <w:t>, o que pelo menos parcialmente explica a condição atual d</w:t>
      </w:r>
      <w:r>
        <w:rPr>
          <w:rFonts w:ascii="Verdana" w:eastAsia="Times New Roman" w:hAnsi="Verdana"/>
          <w:color w:val="000000"/>
          <w:sz w:val="32"/>
          <w:szCs w:val="20"/>
          <w:lang w:eastAsia="pt-BR"/>
        </w:rPr>
        <w:t>o partido e, com a infiltração</w:t>
      </w:r>
      <w:r w:rsidR="008C2B50">
        <w:rPr>
          <w:rFonts w:ascii="Verdana" w:eastAsia="Times New Roman" w:hAnsi="Verdana"/>
          <w:color w:val="000000"/>
          <w:sz w:val="32"/>
          <w:szCs w:val="20"/>
          <w:lang w:eastAsia="pt-BR"/>
        </w:rPr>
        <w:t xml:space="preserve"> deles</w:t>
      </w:r>
      <w:r>
        <w:rPr>
          <w:rFonts w:ascii="Verdana" w:eastAsia="Times New Roman" w:hAnsi="Verdana"/>
          <w:color w:val="000000"/>
          <w:sz w:val="32"/>
          <w:szCs w:val="20"/>
          <w:lang w:eastAsia="pt-BR"/>
        </w:rPr>
        <w:t xml:space="preserve"> n</w:t>
      </w:r>
      <w:r w:rsidRPr="00EE2D97">
        <w:rPr>
          <w:rFonts w:ascii="Verdana" w:eastAsia="Times New Roman" w:hAnsi="Verdana"/>
          <w:color w:val="000000"/>
          <w:sz w:val="32"/>
          <w:szCs w:val="20"/>
          <w:lang w:eastAsia="pt-BR"/>
        </w:rPr>
        <w:t xml:space="preserve">o Partido Republicano, </w:t>
      </w:r>
      <w:r w:rsidRPr="00E16901">
        <w:rPr>
          <w:rFonts w:ascii="Verdana" w:eastAsia="Times New Roman" w:hAnsi="Verdana"/>
          <w:color w:val="C00000"/>
          <w:sz w:val="32"/>
          <w:szCs w:val="20"/>
          <w:lang w:eastAsia="pt-BR"/>
        </w:rPr>
        <w:t>não temos absolutamente nada de</w:t>
      </w:r>
      <w:r w:rsidRPr="00E16901">
        <w:rPr>
          <w:rFonts w:ascii="Verdana" w:eastAsia="Times New Roman" w:hAnsi="Verdana"/>
          <w:color w:val="C00000"/>
          <w:sz w:val="20"/>
          <w:szCs w:val="20"/>
          <w:lang w:eastAsia="pt-BR"/>
        </w:rPr>
        <w:t xml:space="preserve"> </w:t>
      </w:r>
      <w:r w:rsidRPr="00E16901">
        <w:rPr>
          <w:rFonts w:ascii="Verdana" w:eastAsia="Times New Roman" w:hAnsi="Verdana"/>
          <w:color w:val="C00000"/>
          <w:sz w:val="32"/>
          <w:szCs w:val="20"/>
          <w:lang w:eastAsia="pt-BR"/>
        </w:rPr>
        <w:t>patriotismo americano leal hoje.</w:t>
      </w:r>
    </w:p>
    <w:p w14:paraId="1858FE46" w14:textId="77777777" w:rsidR="00EE2D97" w:rsidRDefault="00EE2D97" w:rsidP="007A740F">
      <w:pPr>
        <w:spacing w:before="100" w:beforeAutospacing="1" w:after="100" w:afterAutospacing="1" w:line="240" w:lineRule="auto"/>
        <w:ind w:firstLine="708"/>
        <w:rPr>
          <w:rFonts w:ascii="Arial" w:hAnsi="Arial" w:cs="Arial"/>
          <w:color w:val="FF0000"/>
          <w:sz w:val="32"/>
          <w:szCs w:val="32"/>
        </w:rPr>
      </w:pPr>
      <w:r w:rsidRPr="00EE2D97">
        <w:rPr>
          <w:rFonts w:ascii="Verdana" w:eastAsia="Times New Roman" w:hAnsi="Verdana"/>
          <w:color w:val="000000"/>
          <w:sz w:val="32"/>
          <w:szCs w:val="20"/>
          <w:lang w:eastAsia="pt-BR"/>
        </w:rPr>
        <w:t xml:space="preserve"> </w:t>
      </w:r>
      <w:r w:rsidR="00507B1C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1294257F" wp14:editId="586F3E85">
            <wp:extent cx="3327400" cy="2501900"/>
            <wp:effectExtent l="0" t="0" r="0" b="0"/>
            <wp:docPr id="4" name="il_fi" descr="00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00145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2B50">
        <w:rPr>
          <w:rFonts w:ascii="Arial" w:hAnsi="Arial" w:cs="Arial"/>
          <w:sz w:val="32"/>
          <w:szCs w:val="32"/>
        </w:rPr>
        <w:t xml:space="preserve">  </w:t>
      </w:r>
      <w:r w:rsidR="008C2B50" w:rsidRPr="008C2B50">
        <w:rPr>
          <w:rFonts w:ascii="Arial" w:hAnsi="Arial" w:cs="Arial"/>
          <w:color w:val="FF0000"/>
          <w:sz w:val="32"/>
          <w:szCs w:val="32"/>
        </w:rPr>
        <w:t>George Washingthon, 1º presidente americano em trajes de maçom</w:t>
      </w:r>
    </w:p>
    <w:p w14:paraId="291F7E40" w14:textId="77777777" w:rsidR="003B49A5" w:rsidRDefault="00507B1C" w:rsidP="007A740F">
      <w:pPr>
        <w:spacing w:before="100" w:beforeAutospacing="1" w:after="100" w:afterAutospacing="1" w:line="240" w:lineRule="auto"/>
        <w:ind w:firstLine="708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noProof/>
          <w:color w:val="0000FF"/>
          <w:sz w:val="27"/>
          <w:szCs w:val="27"/>
          <w:lang w:val="en-US"/>
        </w:rPr>
        <w:drawing>
          <wp:inline distT="0" distB="0" distL="0" distR="0" wp14:anchorId="3EBE55CC" wp14:editId="26EE5904">
            <wp:extent cx="3073400" cy="3098800"/>
            <wp:effectExtent l="0" t="0" r="0" b="0"/>
            <wp:docPr id="5" name="rg_hi" descr="ANd9GcRarrjIFPAwsKp8GqTvl17Xsf_vbCr4Dbl6pSNRxRTjOrVmunwD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RarrjIFPAwsKp8GqTvl17Xsf_vbCr4Dbl6pSNRxRTjOrVmunwDEw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B2748" w14:textId="77777777" w:rsidR="008C2B50" w:rsidRPr="008C2B50" w:rsidRDefault="00507B1C" w:rsidP="007A740F">
      <w:pPr>
        <w:spacing w:before="100" w:beforeAutospacing="1" w:after="100" w:afterAutospacing="1" w:line="240" w:lineRule="auto"/>
        <w:ind w:firstLine="708"/>
        <w:rPr>
          <w:rFonts w:ascii="Verdana" w:eastAsia="Times New Roman" w:hAnsi="Verdana"/>
          <w:b/>
          <w:color w:val="FF0000"/>
          <w:sz w:val="32"/>
          <w:szCs w:val="32"/>
          <w:lang w:eastAsia="pt-BR"/>
        </w:rPr>
      </w:pPr>
      <w:r>
        <w:rPr>
          <w:rFonts w:ascii="Arial" w:hAnsi="Arial" w:cs="Arial"/>
          <w:noProof/>
          <w:sz w:val="20"/>
          <w:szCs w:val="20"/>
          <w:lang w:val="en-US"/>
        </w:rPr>
        <w:lastRenderedPageBreak/>
        <w:drawing>
          <wp:inline distT="0" distB="0" distL="0" distR="0" wp14:anchorId="20D9A321" wp14:editId="5853F710">
            <wp:extent cx="5664200" cy="4368800"/>
            <wp:effectExtent l="0" t="0" r="0" b="0"/>
            <wp:docPr id="6" name="il_fi" descr="m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6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2B50">
        <w:rPr>
          <w:rFonts w:ascii="Arial" w:hAnsi="Arial" w:cs="Arial"/>
          <w:sz w:val="32"/>
          <w:szCs w:val="32"/>
        </w:rPr>
        <w:t xml:space="preserve"> </w:t>
      </w:r>
      <w:r w:rsidR="008C2B50" w:rsidRPr="008C2B50">
        <w:rPr>
          <w:rFonts w:ascii="Arial" w:hAnsi="Arial" w:cs="Arial"/>
          <w:b/>
          <w:color w:val="FF0000"/>
          <w:sz w:val="32"/>
          <w:szCs w:val="32"/>
        </w:rPr>
        <w:t>SERIA EXAUSTIVO MOSTRAR UMA LISTA DE PRESIDENTES MAÇONS DOS EUA, DEPOIS DE WASHINGTON</w:t>
      </w:r>
    </w:p>
    <w:p w14:paraId="505EBA50" w14:textId="77777777" w:rsidR="00EE2D97" w:rsidRDefault="00EE2D97" w:rsidP="007A740F">
      <w:pPr>
        <w:spacing w:before="100" w:beforeAutospacing="1" w:after="100" w:afterAutospacing="1" w:line="240" w:lineRule="auto"/>
        <w:ind w:firstLine="708"/>
        <w:rPr>
          <w:rFonts w:ascii="Verdana" w:eastAsia="Times New Roman" w:hAnsi="Verdana"/>
          <w:b/>
          <w:color w:val="C00000"/>
          <w:sz w:val="32"/>
          <w:szCs w:val="20"/>
          <w:lang w:eastAsia="pt-BR"/>
        </w:rPr>
      </w:pPr>
      <w:r w:rsidRPr="00EE2D97">
        <w:rPr>
          <w:rFonts w:ascii="Verdana" w:eastAsia="Times New Roman" w:hAnsi="Verdana"/>
          <w:color w:val="000000"/>
          <w:sz w:val="32"/>
          <w:szCs w:val="20"/>
          <w:lang w:eastAsia="pt-BR"/>
        </w:rPr>
        <w:t xml:space="preserve">A  rejeição da ONU pelo czar da Rússia no Congresso de Viena de modo algum destruiu a conspiração dos Illuminati. Ela meramente os forçou a adotar uma nova estratégia : percebendo que a idéia de um mundo unificado estava, por enquanto, morta, os Rothschilds decidiram que, para manter o plano vivo, </w:t>
      </w:r>
      <w:r w:rsidRPr="00EE2D97">
        <w:rPr>
          <w:rFonts w:ascii="Verdana" w:eastAsia="Times New Roman" w:hAnsi="Verdana"/>
          <w:b/>
          <w:color w:val="C00000"/>
          <w:sz w:val="32"/>
          <w:szCs w:val="20"/>
          <w:lang w:eastAsia="pt-BR"/>
        </w:rPr>
        <w:t xml:space="preserve">eles teriam de aumentar seu controle sobre o sistema monetário das nações européias. </w:t>
      </w:r>
    </w:p>
    <w:p w14:paraId="5D1E8200" w14:textId="77777777" w:rsidR="003B4BAE" w:rsidRDefault="00507B1C" w:rsidP="00EE2D97">
      <w:p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lastRenderedPageBreak/>
        <w:drawing>
          <wp:inline distT="0" distB="0" distL="0" distR="0" wp14:anchorId="283A04FE" wp14:editId="54DE587E">
            <wp:extent cx="5245100" cy="2806700"/>
            <wp:effectExtent l="0" t="0" r="0" b="0"/>
            <wp:docPr id="7" name="il_fi" descr="rothschilds-infamous-let-me-issue-control-money-quote-END-the-F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othschilds-infamous-let-me-issue-control-money-quote-END-the-F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E2C43" w14:textId="77777777" w:rsidR="003B4BAE" w:rsidRPr="00EE2D97" w:rsidRDefault="003B4BAE" w:rsidP="00EE2D97">
      <w:pPr>
        <w:spacing w:before="100" w:beforeAutospacing="1" w:after="100" w:afterAutospacing="1" w:line="240" w:lineRule="auto"/>
        <w:rPr>
          <w:rFonts w:ascii="Verdana" w:eastAsia="Times New Roman" w:hAnsi="Verdana"/>
          <w:b/>
          <w:color w:val="C00000"/>
          <w:sz w:val="32"/>
          <w:szCs w:val="20"/>
          <w:lang w:eastAsia="pt-BR"/>
        </w:rPr>
      </w:pPr>
    </w:p>
    <w:p w14:paraId="7BA5069D" w14:textId="77777777" w:rsidR="00EE2D97" w:rsidRDefault="003B4BAE" w:rsidP="00EE2D97">
      <w:pPr>
        <w:spacing w:before="100" w:beforeAutospacing="1" w:after="100" w:afterAutospacing="1" w:line="240" w:lineRule="auto"/>
        <w:rPr>
          <w:rFonts w:ascii="Verdana" w:eastAsia="Times New Roman" w:hAnsi="Verdana"/>
          <w:b/>
          <w:color w:val="C00000"/>
          <w:sz w:val="48"/>
          <w:szCs w:val="20"/>
          <w:lang w:eastAsia="pt-BR"/>
        </w:rPr>
      </w:pPr>
      <w:r w:rsidRPr="003B4BAE">
        <w:rPr>
          <w:rFonts w:ascii="Verdana" w:eastAsia="Times New Roman" w:hAnsi="Verdana"/>
          <w:b/>
          <w:color w:val="C00000"/>
          <w:sz w:val="48"/>
          <w:szCs w:val="20"/>
          <w:lang w:eastAsia="pt-BR"/>
        </w:rPr>
        <w:t>“DEIXE-ME EMITIR E CONTROLAR O DINHEIRO DE UMA NAÇÃO, E EU NÃO ME IMPORTAREI COM QUEM FAZ AS LEIS”</w:t>
      </w:r>
      <w:r>
        <w:rPr>
          <w:rFonts w:ascii="Verdana" w:eastAsia="Times New Roman" w:hAnsi="Verdana"/>
          <w:b/>
          <w:color w:val="C00000"/>
          <w:sz w:val="48"/>
          <w:szCs w:val="20"/>
          <w:lang w:eastAsia="pt-BR"/>
        </w:rPr>
        <w:t>.</w:t>
      </w:r>
    </w:p>
    <w:p w14:paraId="04FBB40B" w14:textId="77777777" w:rsidR="003B4BAE" w:rsidRDefault="003B4BAE" w:rsidP="00EE2D97">
      <w:pPr>
        <w:spacing w:before="100" w:beforeAutospacing="1" w:after="100" w:afterAutospacing="1" w:line="240" w:lineRule="auto"/>
        <w:rPr>
          <w:rFonts w:ascii="Verdana" w:eastAsia="Times New Roman" w:hAnsi="Verdana"/>
          <w:b/>
          <w:color w:val="C00000"/>
          <w:sz w:val="48"/>
          <w:szCs w:val="20"/>
          <w:lang w:eastAsia="pt-BR"/>
        </w:rPr>
      </w:pPr>
    </w:p>
    <w:p w14:paraId="4736B8FA" w14:textId="77777777" w:rsidR="008C2B50" w:rsidRDefault="003B4BAE" w:rsidP="003B4BAE">
      <w:pPr>
        <w:spacing w:before="100" w:beforeAutospacing="1" w:after="100" w:afterAutospacing="1" w:line="240" w:lineRule="auto"/>
        <w:ind w:firstLine="708"/>
        <w:rPr>
          <w:rFonts w:ascii="Verdana" w:eastAsia="Times New Roman" w:hAnsi="Verdana"/>
          <w:color w:val="000000"/>
          <w:sz w:val="32"/>
          <w:szCs w:val="20"/>
          <w:lang w:eastAsia="pt-BR"/>
        </w:rPr>
      </w:pPr>
      <w:r w:rsidRPr="003B4BAE">
        <w:rPr>
          <w:rFonts w:ascii="Verdana" w:eastAsia="Times New Roman" w:hAnsi="Verdana"/>
          <w:color w:val="000000"/>
          <w:sz w:val="32"/>
          <w:szCs w:val="20"/>
          <w:lang w:eastAsia="pt-BR"/>
        </w:rPr>
        <w:t xml:space="preserve">Anteriormente, por meio de um artifício, o resultado da Batalha de Waterloo tinha sido falsificado. </w:t>
      </w:r>
      <w:r w:rsidRPr="003B4BAE">
        <w:rPr>
          <w:rFonts w:ascii="Verdana" w:eastAsia="Times New Roman" w:hAnsi="Verdana"/>
          <w:b/>
          <w:color w:val="C00000"/>
          <w:sz w:val="32"/>
          <w:szCs w:val="20"/>
          <w:lang w:eastAsia="pt-BR"/>
        </w:rPr>
        <w:t>Rothschild espalhou a notícia da vitória de Napoleão</w:t>
      </w:r>
      <w:r w:rsidRPr="003B4BAE">
        <w:rPr>
          <w:rFonts w:ascii="Verdana" w:eastAsia="Times New Roman" w:hAnsi="Verdana"/>
          <w:color w:val="000000"/>
          <w:sz w:val="32"/>
          <w:szCs w:val="20"/>
          <w:lang w:eastAsia="pt-BR"/>
        </w:rPr>
        <w:t>, o que precipitou um terrível pânico no mercado acionário na Inglaterra</w:t>
      </w:r>
      <w:r w:rsidRPr="003B4BAE">
        <w:rPr>
          <w:rFonts w:ascii="Verdana" w:eastAsia="Times New Roman" w:hAnsi="Verdana"/>
          <w:b/>
          <w:color w:val="C00000"/>
          <w:sz w:val="32"/>
          <w:szCs w:val="20"/>
          <w:lang w:eastAsia="pt-BR"/>
        </w:rPr>
        <w:t>. As ações caíram até praticamente zero e Nathan Rothschild comprou todas elas por alguns centavos</w:t>
      </w:r>
      <w:r w:rsidRPr="003B4BAE">
        <w:rPr>
          <w:rFonts w:ascii="Verdana" w:eastAsia="Times New Roman" w:hAnsi="Verdana"/>
          <w:color w:val="000000"/>
          <w:sz w:val="32"/>
          <w:szCs w:val="20"/>
          <w:lang w:eastAsia="pt-BR"/>
        </w:rPr>
        <w:t xml:space="preserve"> para cada dólar de valor original. </w:t>
      </w:r>
      <w:r w:rsidRPr="00E16901">
        <w:rPr>
          <w:rFonts w:ascii="Verdana" w:eastAsia="Times New Roman" w:hAnsi="Verdana"/>
          <w:b/>
          <w:color w:val="000000"/>
          <w:sz w:val="32"/>
          <w:szCs w:val="20"/>
          <w:lang w:eastAsia="pt-BR"/>
        </w:rPr>
        <w:t>Isso lhe deu controle completo da economia da Grã-Bretanha e, virtualmente, de toda a Europa.</w:t>
      </w:r>
      <w:r w:rsidRPr="003B4BAE">
        <w:rPr>
          <w:rFonts w:ascii="Verdana" w:eastAsia="Times New Roman" w:hAnsi="Verdana"/>
          <w:color w:val="000000"/>
          <w:sz w:val="32"/>
          <w:szCs w:val="20"/>
          <w:lang w:eastAsia="pt-BR"/>
        </w:rPr>
        <w:t xml:space="preserve"> Assim, imediatamente </w:t>
      </w:r>
      <w:r w:rsidRPr="003B4BAE">
        <w:rPr>
          <w:rFonts w:ascii="Verdana" w:eastAsia="Times New Roman" w:hAnsi="Verdana"/>
          <w:b/>
          <w:color w:val="C00000"/>
          <w:sz w:val="32"/>
          <w:szCs w:val="20"/>
          <w:lang w:eastAsia="pt-BR"/>
        </w:rPr>
        <w:t xml:space="preserve">após o tiro do </w:t>
      </w:r>
      <w:r w:rsidRPr="003B4BAE">
        <w:rPr>
          <w:rFonts w:ascii="Verdana" w:eastAsia="Times New Roman" w:hAnsi="Verdana"/>
          <w:b/>
          <w:color w:val="C00000"/>
          <w:sz w:val="32"/>
          <w:szCs w:val="20"/>
          <w:lang w:eastAsia="pt-BR"/>
        </w:rPr>
        <w:lastRenderedPageBreak/>
        <w:t>Congresso em Viena sair pela culatra, Rothschild forçou a Grã-Bretanha a criar um novo Banco da Inglaterra</w:t>
      </w:r>
      <w:r w:rsidRPr="003B4BAE">
        <w:rPr>
          <w:rFonts w:ascii="Verdana" w:eastAsia="Times New Roman" w:hAnsi="Verdana"/>
          <w:color w:val="000000"/>
          <w:sz w:val="32"/>
          <w:szCs w:val="20"/>
          <w:lang w:eastAsia="pt-BR"/>
        </w:rPr>
        <w:t xml:space="preserve">, </w:t>
      </w:r>
      <w:r w:rsidRPr="003B4BAE">
        <w:rPr>
          <w:rFonts w:ascii="Verdana" w:eastAsia="Times New Roman" w:hAnsi="Verdana"/>
          <w:b/>
          <w:color w:val="000000"/>
          <w:sz w:val="32"/>
          <w:szCs w:val="20"/>
          <w:lang w:eastAsia="pt-BR"/>
        </w:rPr>
        <w:t>sobre o qual ele tinha controle absoluto,</w:t>
      </w:r>
      <w:r w:rsidRPr="003B4BAE">
        <w:rPr>
          <w:rFonts w:ascii="Verdana" w:eastAsia="Times New Roman" w:hAnsi="Verdana"/>
          <w:color w:val="000000"/>
          <w:sz w:val="32"/>
          <w:szCs w:val="20"/>
          <w:lang w:eastAsia="pt-BR"/>
        </w:rPr>
        <w:t xml:space="preserve"> exatamente como mais tarde</w:t>
      </w:r>
      <w:r w:rsidRPr="003B4BAE">
        <w:rPr>
          <w:rFonts w:ascii="Verdana" w:eastAsia="Times New Roman" w:hAnsi="Verdana"/>
          <w:b/>
          <w:color w:val="C00000"/>
          <w:sz w:val="32"/>
          <w:szCs w:val="20"/>
          <w:lang w:eastAsia="pt-BR"/>
        </w:rPr>
        <w:t>, por meio de Jacob Schiff,</w:t>
      </w:r>
      <w:r w:rsidR="00E16901">
        <w:rPr>
          <w:rFonts w:ascii="Verdana" w:eastAsia="Times New Roman" w:hAnsi="Verdana"/>
          <w:b/>
          <w:color w:val="C00000"/>
          <w:sz w:val="32"/>
          <w:szCs w:val="20"/>
          <w:lang w:eastAsia="pt-BR"/>
        </w:rPr>
        <w:t xml:space="preserve"> BANQUEIRO JUDEU/SIONISTA,</w:t>
      </w:r>
      <w:r w:rsidRPr="003B4BAE">
        <w:rPr>
          <w:rFonts w:ascii="Verdana" w:eastAsia="Times New Roman" w:hAnsi="Verdana"/>
          <w:b/>
          <w:color w:val="C00000"/>
          <w:sz w:val="32"/>
          <w:szCs w:val="20"/>
          <w:lang w:eastAsia="pt-BR"/>
        </w:rPr>
        <w:t xml:space="preserve"> ele planejou a criação da Lei da Federal Reserve,</w:t>
      </w:r>
      <w:r w:rsidRPr="003B4BAE">
        <w:rPr>
          <w:rFonts w:ascii="Verdana" w:eastAsia="Times New Roman" w:hAnsi="Verdana"/>
          <w:color w:val="000000"/>
          <w:sz w:val="32"/>
          <w:szCs w:val="20"/>
          <w:lang w:eastAsia="pt-BR"/>
        </w:rPr>
        <w:t xml:space="preserve"> </w:t>
      </w:r>
      <w:r w:rsidRPr="003B4BAE">
        <w:rPr>
          <w:rFonts w:ascii="Verdana" w:eastAsia="Times New Roman" w:hAnsi="Verdana"/>
          <w:b/>
          <w:color w:val="000000"/>
          <w:sz w:val="32"/>
          <w:szCs w:val="20"/>
          <w:lang w:eastAsia="pt-BR"/>
        </w:rPr>
        <w:t>o que deu à Casa de Rothschild um controle secreto da economia nos Estados Unidos.</w:t>
      </w:r>
      <w:r w:rsidRPr="003B4BAE">
        <w:rPr>
          <w:rFonts w:ascii="Verdana" w:eastAsia="Times New Roman" w:hAnsi="Verdana"/>
          <w:color w:val="000000"/>
          <w:sz w:val="32"/>
          <w:szCs w:val="20"/>
          <w:lang w:eastAsia="pt-BR"/>
        </w:rPr>
        <w:t xml:space="preserve"> </w:t>
      </w:r>
    </w:p>
    <w:p w14:paraId="19632464" w14:textId="77777777" w:rsidR="003B4BAE" w:rsidRPr="00FE6ACF" w:rsidRDefault="003B4BAE" w:rsidP="003B4BAE">
      <w:pPr>
        <w:spacing w:before="100" w:beforeAutospacing="1" w:after="100" w:afterAutospacing="1" w:line="240" w:lineRule="auto"/>
        <w:ind w:firstLine="708"/>
        <w:rPr>
          <w:rFonts w:ascii="Verdana" w:eastAsia="Times New Roman" w:hAnsi="Verdana"/>
          <w:b/>
          <w:color w:val="FF0000"/>
          <w:sz w:val="32"/>
          <w:szCs w:val="20"/>
          <w:lang w:eastAsia="pt-BR"/>
        </w:rPr>
      </w:pPr>
      <w:r w:rsidRPr="00FE6ACF">
        <w:rPr>
          <w:rFonts w:ascii="Verdana" w:eastAsia="Times New Roman" w:hAnsi="Verdana"/>
          <w:b/>
          <w:color w:val="FF0000"/>
          <w:sz w:val="32"/>
          <w:szCs w:val="20"/>
          <w:lang w:eastAsia="pt-BR"/>
        </w:rPr>
        <w:t>Mas agora, por um momento, vamos mergulhar nas atividades dos Illuminati nos Estados Unidos.</w:t>
      </w:r>
    </w:p>
    <w:p w14:paraId="0B77D471" w14:textId="77777777" w:rsidR="008C2B50" w:rsidRDefault="007A4ECC" w:rsidP="003B4BAE">
      <w:pPr>
        <w:spacing w:before="100" w:beforeAutospacing="1" w:after="100" w:afterAutospacing="1" w:line="240" w:lineRule="auto"/>
        <w:ind w:firstLine="708"/>
        <w:rPr>
          <w:rFonts w:ascii="Verdana" w:eastAsia="Times New Roman" w:hAnsi="Verdana"/>
          <w:sz w:val="32"/>
          <w:szCs w:val="20"/>
          <w:lang w:eastAsia="pt-BR"/>
        </w:rPr>
      </w:pPr>
      <w:r w:rsidRPr="007A4ECC">
        <w:rPr>
          <w:rFonts w:ascii="Verdana" w:eastAsia="Times New Roman" w:hAnsi="Verdana"/>
          <w:sz w:val="32"/>
          <w:szCs w:val="20"/>
          <w:lang w:eastAsia="pt-BR"/>
        </w:rPr>
        <w:t>Já</w:t>
      </w:r>
      <w:r>
        <w:rPr>
          <w:rFonts w:ascii="Verdana" w:eastAsia="Times New Roman" w:hAnsi="Verdana"/>
          <w:sz w:val="32"/>
          <w:szCs w:val="20"/>
          <w:lang w:eastAsia="pt-BR"/>
        </w:rPr>
        <w:t xml:space="preserve"> no início da Nação Americana, uma embaixada de senhores importantes, judeus</w:t>
      </w:r>
      <w:r w:rsidR="00E16901">
        <w:rPr>
          <w:rFonts w:ascii="Verdana" w:eastAsia="Times New Roman" w:hAnsi="Verdana"/>
          <w:sz w:val="32"/>
          <w:szCs w:val="20"/>
          <w:lang w:eastAsia="pt-BR"/>
        </w:rPr>
        <w:t>/</w:t>
      </w:r>
      <w:r>
        <w:rPr>
          <w:rFonts w:ascii="Verdana" w:eastAsia="Times New Roman" w:hAnsi="Verdana"/>
          <w:sz w:val="32"/>
          <w:szCs w:val="20"/>
          <w:lang w:eastAsia="pt-BR"/>
        </w:rPr>
        <w:t xml:space="preserve"> sionistas e iluminati, em um encontro célebre, firmaram acordo com os Fundadores dos EUA para emitir moeda e serem tratados segundo uma forma especial da Lei. Seriam um Estado dentro do Estado. </w:t>
      </w:r>
      <w:r w:rsidRPr="007A4ECC">
        <w:rPr>
          <w:rFonts w:ascii="Verdana" w:eastAsia="Times New Roman" w:hAnsi="Verdana"/>
          <w:color w:val="C00000"/>
          <w:sz w:val="32"/>
          <w:szCs w:val="20"/>
          <w:lang w:eastAsia="pt-BR"/>
        </w:rPr>
        <w:t>Jefferson, hipocritamente, induz o povo americano a crer que ele cancelaria este acordo :</w:t>
      </w:r>
      <w:r>
        <w:rPr>
          <w:rFonts w:ascii="Verdana" w:eastAsia="Times New Roman" w:hAnsi="Verdana"/>
          <w:sz w:val="32"/>
          <w:szCs w:val="20"/>
          <w:lang w:eastAsia="pt-BR"/>
        </w:rPr>
        <w:t xml:space="preserve"> não só não o fez, como infiltrou os sionistas/illuminati nas Lojas do Rito Escocês.</w:t>
      </w:r>
    </w:p>
    <w:p w14:paraId="0F1DAACD" w14:textId="77777777" w:rsidR="007A4ECC" w:rsidRPr="007A4ECC" w:rsidRDefault="007A4ECC" w:rsidP="003B4BAE">
      <w:pPr>
        <w:spacing w:before="100" w:beforeAutospacing="1" w:after="100" w:afterAutospacing="1" w:line="240" w:lineRule="auto"/>
        <w:ind w:firstLine="708"/>
        <w:rPr>
          <w:rFonts w:ascii="Verdana" w:eastAsia="Times New Roman" w:hAnsi="Verdana"/>
          <w:b/>
          <w:color w:val="C00000"/>
          <w:sz w:val="32"/>
          <w:szCs w:val="20"/>
          <w:lang w:val="pt-PT" w:eastAsia="pt-BR"/>
        </w:rPr>
      </w:pPr>
      <w:r w:rsidRPr="007A4ECC">
        <w:rPr>
          <w:rFonts w:ascii="Verdana" w:eastAsia="Times New Roman" w:hAnsi="Verdana"/>
          <w:b/>
          <w:color w:val="C00000"/>
          <w:sz w:val="32"/>
          <w:szCs w:val="20"/>
          <w:lang w:val="pt-PT" w:eastAsia="pt-BR"/>
        </w:rPr>
        <w:t>O NOME “FEDERAL RESERVE” SUGERE UM ÓRGÃO FEDERAL, NÃO É?  PURA FARSA : OS BANQUEIROS INTERNACIONAIS DOMINAM O BANCO CENTRAL AMERICANO... E O INGLÊS, E O BRASILEIRO,</w:t>
      </w:r>
      <w:r w:rsidR="00E16901">
        <w:rPr>
          <w:rFonts w:ascii="Verdana" w:eastAsia="Times New Roman" w:hAnsi="Verdana"/>
          <w:b/>
          <w:color w:val="C00000"/>
          <w:sz w:val="32"/>
          <w:szCs w:val="20"/>
          <w:lang w:val="pt-PT" w:eastAsia="pt-BR"/>
        </w:rPr>
        <w:t xml:space="preserve"> O EUROPEU,</w:t>
      </w:r>
      <w:r w:rsidRPr="007A4ECC">
        <w:rPr>
          <w:rFonts w:ascii="Verdana" w:eastAsia="Times New Roman" w:hAnsi="Verdana"/>
          <w:b/>
          <w:color w:val="C00000"/>
          <w:sz w:val="32"/>
          <w:szCs w:val="20"/>
          <w:lang w:val="pt-PT" w:eastAsia="pt-BR"/>
        </w:rPr>
        <w:t xml:space="preserve"> E TODOS OS DEMAIS !!!</w:t>
      </w:r>
    </w:p>
    <w:p w14:paraId="002E3359" w14:textId="77777777" w:rsidR="007A4ECC" w:rsidRPr="007A4ECC" w:rsidRDefault="00507B1C" w:rsidP="003B4BAE">
      <w:pPr>
        <w:spacing w:before="100" w:beforeAutospacing="1" w:after="100" w:afterAutospacing="1" w:line="240" w:lineRule="auto"/>
        <w:ind w:firstLine="708"/>
        <w:rPr>
          <w:rFonts w:ascii="Verdana" w:eastAsia="Times New Roman" w:hAnsi="Verdana"/>
          <w:sz w:val="32"/>
          <w:szCs w:val="20"/>
          <w:lang w:eastAsia="pt-BR"/>
        </w:rPr>
      </w:pPr>
      <w:r>
        <w:rPr>
          <w:rFonts w:ascii="Arial" w:hAnsi="Arial" w:cs="Arial"/>
          <w:noProof/>
          <w:color w:val="0000FF"/>
          <w:sz w:val="27"/>
          <w:szCs w:val="27"/>
          <w:lang w:val="en-US"/>
        </w:rPr>
        <w:lastRenderedPageBreak/>
        <w:drawing>
          <wp:inline distT="0" distB="0" distL="0" distR="0" wp14:anchorId="70F5B9E7" wp14:editId="1DE9D4D9">
            <wp:extent cx="4216400" cy="3187700"/>
            <wp:effectExtent l="0" t="0" r="0" b="0"/>
            <wp:docPr id="8" name="rg_hi" descr="ANd9GcRz7wr9b-NgUEjScniA3AYr2wLQFQNqiEcFPR-XewXIzgUzCl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Rz7wr9b-NgUEjScniA3AYr2wLQFQNqiEcFPR-XewXIzgUzCl4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48BA4" w14:textId="77777777" w:rsidR="00E16901" w:rsidRDefault="00E16901" w:rsidP="00E16901">
      <w:pPr>
        <w:spacing w:before="100" w:beforeAutospacing="1" w:after="100" w:afterAutospacing="1" w:line="240" w:lineRule="auto"/>
        <w:rPr>
          <w:rFonts w:ascii="Arial" w:hAnsi="Arial" w:cs="Arial"/>
          <w:color w:val="0000FF"/>
          <w:sz w:val="27"/>
          <w:szCs w:val="27"/>
          <w:lang w:val="pt-PT"/>
        </w:rPr>
      </w:pPr>
      <w:r>
        <w:rPr>
          <w:rFonts w:ascii="Arial" w:hAnsi="Arial" w:cs="Arial"/>
          <w:color w:val="0000FF"/>
          <w:sz w:val="27"/>
          <w:szCs w:val="27"/>
          <w:lang w:val="pt-PT"/>
        </w:rPr>
        <w:t xml:space="preserve">POLÍTICOS FALAM.  NÃO SE ACHAM  NO DEVER DE CUMPRIR O QUE DIZEM.  AQUI JEFFERSON AFIRMA:  </w:t>
      </w:r>
      <w:r w:rsidRPr="00EE2D97">
        <w:rPr>
          <w:rFonts w:ascii="Arial" w:hAnsi="Arial" w:cs="Arial"/>
          <w:b/>
          <w:color w:val="C00000"/>
          <w:sz w:val="27"/>
          <w:szCs w:val="27"/>
          <w:lang w:val="pt-PT"/>
        </w:rPr>
        <w:t>O PODER DE EMITIR MOEDA PODE SER RETIRADO DOS BANQUEIROS E DEVOLVIDO PARA O POVO, A QUEM ELE APROPRIADAMENTE PERTENCE</w:t>
      </w:r>
      <w:r>
        <w:rPr>
          <w:rFonts w:ascii="Arial" w:hAnsi="Arial" w:cs="Arial"/>
          <w:color w:val="0000FF"/>
          <w:sz w:val="27"/>
          <w:szCs w:val="27"/>
          <w:lang w:val="pt-PT"/>
        </w:rPr>
        <w:t>.</w:t>
      </w:r>
    </w:p>
    <w:p w14:paraId="1D1DCFCC" w14:textId="77777777" w:rsidR="00E16901" w:rsidRPr="00FE6ACF" w:rsidRDefault="00E16901" w:rsidP="00E16901">
      <w:pPr>
        <w:spacing w:before="100" w:beforeAutospacing="1" w:after="100" w:afterAutospacing="1" w:line="240" w:lineRule="auto"/>
        <w:rPr>
          <w:rFonts w:ascii="Arial" w:hAnsi="Arial" w:cs="Arial"/>
          <w:b/>
          <w:color w:val="C00000"/>
          <w:sz w:val="27"/>
          <w:szCs w:val="27"/>
          <w:lang w:val="pt-PT"/>
        </w:rPr>
      </w:pPr>
      <w:r w:rsidRPr="00FE6ACF">
        <w:rPr>
          <w:rFonts w:ascii="Arial" w:hAnsi="Arial" w:cs="Arial"/>
          <w:b/>
          <w:color w:val="C00000"/>
          <w:sz w:val="27"/>
          <w:szCs w:val="27"/>
          <w:lang w:val="pt-PT"/>
        </w:rPr>
        <w:t>ATÉ HOJE, O PODER DE EMITIR MOEDA NOS EEUU ESTÁ SOB A TUTELA DOS BANQUEIROS... NO FEDERAL RESERVE BANK !</w:t>
      </w:r>
    </w:p>
    <w:p w14:paraId="1BB99653" w14:textId="77777777" w:rsidR="003B4BAE" w:rsidRDefault="003B4BAE" w:rsidP="00E16901">
      <w:pPr>
        <w:spacing w:before="100" w:beforeAutospacing="1" w:after="100" w:afterAutospacing="1" w:line="240" w:lineRule="auto"/>
        <w:ind w:firstLine="708"/>
        <w:rPr>
          <w:rFonts w:ascii="Arial" w:hAnsi="Arial" w:cs="Arial"/>
          <w:color w:val="0000FF"/>
          <w:sz w:val="27"/>
          <w:szCs w:val="27"/>
          <w:lang w:val="pt-PT"/>
        </w:rPr>
      </w:pPr>
      <w:r w:rsidRPr="003B4BAE">
        <w:rPr>
          <w:rFonts w:ascii="Verdana" w:eastAsia="Times New Roman" w:hAnsi="Verdana"/>
          <w:color w:val="000000"/>
          <w:sz w:val="32"/>
          <w:szCs w:val="20"/>
          <w:lang w:eastAsia="pt-BR"/>
        </w:rPr>
        <w:t xml:space="preserve">Em 1826, certo capitão </w:t>
      </w:r>
      <w:r w:rsidRPr="007A740F">
        <w:rPr>
          <w:rFonts w:ascii="Verdana" w:eastAsia="Times New Roman" w:hAnsi="Verdana"/>
          <w:color w:val="C00000"/>
          <w:sz w:val="32"/>
          <w:szCs w:val="20"/>
          <w:lang w:eastAsia="pt-BR"/>
        </w:rPr>
        <w:t xml:space="preserve">William Morgan decidiu que era seu dever informar todos os maçons e o público em geral </w:t>
      </w:r>
      <w:r w:rsidRPr="003B4BAE">
        <w:rPr>
          <w:rFonts w:ascii="Verdana" w:eastAsia="Times New Roman" w:hAnsi="Verdana"/>
          <w:color w:val="000000"/>
          <w:sz w:val="32"/>
          <w:szCs w:val="20"/>
          <w:lang w:eastAsia="pt-BR"/>
        </w:rPr>
        <w:t xml:space="preserve">qual era a prova completa com relação aos Illuminati, </w:t>
      </w:r>
      <w:r w:rsidRPr="007A740F">
        <w:rPr>
          <w:rFonts w:ascii="Verdana" w:eastAsia="Times New Roman" w:hAnsi="Verdana"/>
          <w:b/>
          <w:color w:val="000000"/>
          <w:sz w:val="32"/>
          <w:szCs w:val="20"/>
          <w:lang w:eastAsia="pt-BR"/>
        </w:rPr>
        <w:t>seus planos secretos</w:t>
      </w:r>
      <w:r w:rsidRPr="003B4BAE">
        <w:rPr>
          <w:rFonts w:ascii="Verdana" w:eastAsia="Times New Roman" w:hAnsi="Verdana"/>
          <w:color w:val="000000"/>
          <w:sz w:val="32"/>
          <w:szCs w:val="20"/>
          <w:lang w:eastAsia="pt-BR"/>
        </w:rPr>
        <w:t xml:space="preserve">, os objetivos pretendidos, </w:t>
      </w:r>
      <w:r w:rsidRPr="00E16901">
        <w:rPr>
          <w:rFonts w:ascii="Verdana" w:eastAsia="Times New Roman" w:hAnsi="Verdana"/>
          <w:b/>
          <w:color w:val="000000"/>
          <w:sz w:val="32"/>
          <w:szCs w:val="20"/>
          <w:lang w:eastAsia="pt-BR"/>
        </w:rPr>
        <w:t>e também revelar as identidades dos cérebros que estavam por trás da conspiração</w:t>
      </w:r>
      <w:r w:rsidRPr="00E16901">
        <w:rPr>
          <w:rFonts w:ascii="Verdana" w:eastAsia="Times New Roman" w:hAnsi="Verdana"/>
          <w:b/>
          <w:color w:val="C00000"/>
          <w:sz w:val="32"/>
          <w:szCs w:val="20"/>
          <w:lang w:eastAsia="pt-BR"/>
        </w:rPr>
        <w:t xml:space="preserve">. </w:t>
      </w:r>
      <w:r w:rsidRPr="003B4BAE">
        <w:rPr>
          <w:rFonts w:ascii="Verdana" w:eastAsia="Times New Roman" w:hAnsi="Verdana"/>
          <w:b/>
          <w:color w:val="C00000"/>
          <w:sz w:val="32"/>
          <w:szCs w:val="20"/>
          <w:lang w:eastAsia="pt-BR"/>
        </w:rPr>
        <w:t>Os Illuminati imediatamente julgaram o capitão Morgan à revelia e o condenaram</w:t>
      </w:r>
      <w:r w:rsidR="00E16901">
        <w:rPr>
          <w:rFonts w:ascii="Verdana" w:eastAsia="Times New Roman" w:hAnsi="Verdana"/>
          <w:b/>
          <w:color w:val="C00000"/>
          <w:sz w:val="32"/>
          <w:szCs w:val="20"/>
          <w:lang w:eastAsia="pt-BR"/>
        </w:rPr>
        <w:t xml:space="preserve"> à morte,</w:t>
      </w:r>
      <w:r w:rsidRPr="003B4BAE">
        <w:rPr>
          <w:rFonts w:ascii="Verdana" w:eastAsia="Times New Roman" w:hAnsi="Verdana"/>
          <w:b/>
          <w:color w:val="C00000"/>
          <w:sz w:val="32"/>
          <w:szCs w:val="20"/>
          <w:lang w:eastAsia="pt-BR"/>
        </w:rPr>
        <w:t xml:space="preserve"> por traição.</w:t>
      </w:r>
      <w:r w:rsidRPr="003B4BAE">
        <w:rPr>
          <w:rFonts w:ascii="Verdana" w:eastAsia="Times New Roman" w:hAnsi="Verdana"/>
          <w:color w:val="000000"/>
          <w:sz w:val="32"/>
          <w:szCs w:val="20"/>
          <w:lang w:eastAsia="pt-BR"/>
        </w:rPr>
        <w:t xml:space="preserve"> </w:t>
      </w:r>
      <w:r w:rsidRPr="003B4BAE">
        <w:rPr>
          <w:rFonts w:ascii="Verdana" w:eastAsia="Times New Roman" w:hAnsi="Verdana"/>
          <w:b/>
          <w:color w:val="000000"/>
          <w:sz w:val="32"/>
          <w:szCs w:val="20"/>
          <w:lang w:eastAsia="pt-BR"/>
        </w:rPr>
        <w:t>Eles ordenaram que certo Richard Howard, um Iluminista inglês, executasse a sentença no traidor</w:t>
      </w:r>
      <w:r w:rsidRPr="003B4BAE">
        <w:rPr>
          <w:rFonts w:ascii="Verdana" w:eastAsia="Times New Roman" w:hAnsi="Verdana"/>
          <w:color w:val="000000"/>
          <w:sz w:val="32"/>
          <w:szCs w:val="20"/>
          <w:lang w:eastAsia="pt-BR"/>
        </w:rPr>
        <w:t xml:space="preserve">. Morgan foi avisado e tentou fugir para o Canadá, mas Howard o alcançou na fronteira, perto das Cataratas de Niágara, para ser exato, </w:t>
      </w:r>
      <w:r w:rsidRPr="00E16901">
        <w:rPr>
          <w:rFonts w:ascii="Verdana" w:eastAsia="Times New Roman" w:hAnsi="Verdana"/>
          <w:color w:val="C00000"/>
          <w:sz w:val="32"/>
          <w:szCs w:val="20"/>
          <w:lang w:eastAsia="pt-BR"/>
        </w:rPr>
        <w:t xml:space="preserve">onde ele o assassinou. Isso foi confirmado em uma declaração sob juramento feita em Nova York por </w:t>
      </w:r>
      <w:r w:rsidRPr="00E16901">
        <w:rPr>
          <w:rFonts w:ascii="Verdana" w:eastAsia="Times New Roman" w:hAnsi="Verdana"/>
          <w:color w:val="C00000"/>
          <w:sz w:val="32"/>
          <w:szCs w:val="20"/>
          <w:lang w:eastAsia="pt-BR"/>
        </w:rPr>
        <w:lastRenderedPageBreak/>
        <w:t>certo Avery Allen,</w:t>
      </w:r>
      <w:r w:rsidRPr="003B4BAE">
        <w:rPr>
          <w:rFonts w:ascii="Verdana" w:eastAsia="Times New Roman" w:hAnsi="Verdana"/>
          <w:color w:val="000000"/>
          <w:sz w:val="32"/>
          <w:szCs w:val="20"/>
          <w:lang w:eastAsia="pt-BR"/>
        </w:rPr>
        <w:t xml:space="preserve"> que tinha ouvido Howard apresentar seu relatório da execução em </w:t>
      </w:r>
      <w:r w:rsidRPr="003B4BAE">
        <w:rPr>
          <w:rFonts w:ascii="Verdana" w:eastAsia="Times New Roman" w:hAnsi="Verdana"/>
          <w:b/>
          <w:color w:val="000000"/>
          <w:sz w:val="32"/>
          <w:szCs w:val="20"/>
          <w:lang w:eastAsia="pt-BR"/>
        </w:rPr>
        <w:t>um encontro dos Cavaleiros Templários em Saint John's Hall, em Nova York</w:t>
      </w:r>
      <w:r w:rsidRPr="003B4BAE">
        <w:rPr>
          <w:rFonts w:ascii="Verdana" w:eastAsia="Times New Roman" w:hAnsi="Verdana"/>
          <w:color w:val="000000"/>
          <w:sz w:val="32"/>
          <w:szCs w:val="20"/>
          <w:lang w:eastAsia="pt-BR"/>
        </w:rPr>
        <w:t xml:space="preserve">. Ele também contou como os preparativos foram feitos para enviar Howard de navio para a Inglaterra. </w:t>
      </w:r>
      <w:r w:rsidRPr="003B4BAE">
        <w:rPr>
          <w:rFonts w:ascii="Verdana" w:eastAsia="Times New Roman" w:hAnsi="Verdana"/>
          <w:b/>
          <w:color w:val="000000"/>
          <w:sz w:val="32"/>
          <w:szCs w:val="20"/>
          <w:lang w:eastAsia="pt-BR"/>
        </w:rPr>
        <w:t>Esse depoimento de Allen está registrado nos Arquivos jurídicos da cidade de Nova York.</w:t>
      </w:r>
      <w:r w:rsidRPr="003B4BAE">
        <w:rPr>
          <w:rFonts w:ascii="Verdana" w:eastAsia="Times New Roman" w:hAnsi="Verdana"/>
          <w:color w:val="000000"/>
          <w:sz w:val="32"/>
          <w:szCs w:val="20"/>
          <w:lang w:eastAsia="pt-BR"/>
        </w:rPr>
        <w:t xml:space="preserve"> </w:t>
      </w:r>
      <w:r w:rsidRPr="003B4BAE">
        <w:rPr>
          <w:rFonts w:ascii="Verdana" w:eastAsia="Times New Roman" w:hAnsi="Verdana"/>
          <w:b/>
          <w:color w:val="C00000"/>
          <w:sz w:val="32"/>
          <w:szCs w:val="20"/>
          <w:lang w:eastAsia="pt-BR"/>
        </w:rPr>
        <w:t>Poucos maçons e pouquíssimas pessoas do público em geral sabem que a reprovação ge</w:t>
      </w:r>
      <w:r w:rsidR="007A740F">
        <w:rPr>
          <w:rFonts w:ascii="Verdana" w:eastAsia="Times New Roman" w:hAnsi="Verdana"/>
          <w:b/>
          <w:color w:val="C00000"/>
          <w:sz w:val="32"/>
          <w:szCs w:val="20"/>
          <w:lang w:eastAsia="pt-BR"/>
        </w:rPr>
        <w:t>ral por causa desse incidente do</w:t>
      </w:r>
      <w:r w:rsidRPr="003B4BAE">
        <w:rPr>
          <w:rFonts w:ascii="Verdana" w:eastAsia="Times New Roman" w:hAnsi="Verdana"/>
          <w:b/>
          <w:color w:val="C00000"/>
          <w:sz w:val="32"/>
          <w:szCs w:val="20"/>
          <w:lang w:eastAsia="pt-BR"/>
        </w:rPr>
        <w:t xml:space="preserve"> assassinato</w:t>
      </w:r>
      <w:r>
        <w:rPr>
          <w:rFonts w:ascii="Verdana" w:eastAsia="Times New Roman" w:hAnsi="Verdana"/>
          <w:b/>
          <w:color w:val="C00000"/>
          <w:sz w:val="32"/>
          <w:szCs w:val="20"/>
          <w:lang w:eastAsia="pt-BR"/>
        </w:rPr>
        <w:t xml:space="preserve"> de William Morgan</w:t>
      </w:r>
      <w:r w:rsidRPr="003B4BAE">
        <w:rPr>
          <w:rFonts w:ascii="Verdana" w:eastAsia="Times New Roman" w:hAnsi="Verdana"/>
          <w:b/>
          <w:color w:val="C00000"/>
          <w:sz w:val="32"/>
          <w:szCs w:val="20"/>
          <w:lang w:eastAsia="pt-BR"/>
        </w:rPr>
        <w:t xml:space="preserve"> provocou a decisão de quase metade de todos os maçons da jurisdição norte dos Estados Unidos a se desligarem</w:t>
      </w:r>
      <w:r w:rsidRPr="003B4BAE">
        <w:rPr>
          <w:rFonts w:ascii="Verdana" w:eastAsia="Times New Roman" w:hAnsi="Verdana"/>
          <w:color w:val="000000"/>
          <w:sz w:val="32"/>
          <w:szCs w:val="20"/>
          <w:lang w:eastAsia="pt-BR"/>
        </w:rPr>
        <w:t xml:space="preserve">. Cópias das minutas da reunião realizada para discutir o assunto ainda existem em mãos seguras e todo esse segredo enfatiza </w:t>
      </w:r>
      <w:r w:rsidRPr="000A4340">
        <w:rPr>
          <w:rFonts w:ascii="Verdana" w:eastAsia="Times New Roman" w:hAnsi="Verdana"/>
          <w:b/>
          <w:color w:val="000000"/>
          <w:sz w:val="32"/>
          <w:szCs w:val="20"/>
          <w:lang w:eastAsia="pt-BR"/>
        </w:rPr>
        <w:t xml:space="preserve">o poder dos cérebros dos Illuminati para evitar que esses eventos terríveis da história sejam ensinados nas escolas. </w:t>
      </w:r>
      <w:r w:rsidR="00507B1C">
        <w:rPr>
          <w:rFonts w:ascii="Arial" w:hAnsi="Arial" w:cs="Arial"/>
          <w:noProof/>
          <w:color w:val="0000FF"/>
          <w:sz w:val="27"/>
          <w:szCs w:val="27"/>
          <w:lang w:val="en-US"/>
        </w:rPr>
        <w:drawing>
          <wp:inline distT="0" distB="0" distL="0" distR="0" wp14:anchorId="2E973B1C" wp14:editId="7AC37670">
            <wp:extent cx="1854200" cy="1778000"/>
            <wp:effectExtent l="0" t="0" r="0" b="0"/>
            <wp:docPr id="9" name="rg_hi" descr="ANd9GcSavCBuGqm-e-zM-XXdcLA3wSgBC-ATc07-h5_QuvZquIPf3V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SavCBuGqm-e-zM-XXdcLA3wSgBC-ATc07-h5_QuvZquIPf3VB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8B4D9" w14:textId="77777777" w:rsidR="00A52076" w:rsidRDefault="00507B1C" w:rsidP="00E16901">
      <w:pPr>
        <w:spacing w:before="100" w:beforeAutospacing="1" w:after="100" w:afterAutospacing="1" w:line="240" w:lineRule="auto"/>
        <w:ind w:firstLine="708"/>
        <w:rPr>
          <w:rFonts w:ascii="Verdana" w:eastAsia="Times New Roman" w:hAnsi="Verdana"/>
          <w:b/>
          <w:color w:val="000000"/>
          <w:sz w:val="32"/>
          <w:szCs w:val="20"/>
          <w:lang w:eastAsia="pt-BR"/>
        </w:rPr>
      </w:pPr>
      <w:r>
        <w:rPr>
          <w:rFonts w:ascii="Arial" w:hAnsi="Arial" w:cs="Arial"/>
          <w:noProof/>
          <w:color w:val="0000FF"/>
          <w:sz w:val="27"/>
          <w:szCs w:val="27"/>
          <w:lang w:val="en-US"/>
        </w:rPr>
        <w:drawing>
          <wp:inline distT="0" distB="0" distL="0" distR="0" wp14:anchorId="37A39BA7" wp14:editId="1A971DFA">
            <wp:extent cx="3467100" cy="1308100"/>
            <wp:effectExtent l="0" t="0" r="0" b="0"/>
            <wp:docPr id="10" name="rg_hi" descr="ANd9GcTQ9kCnANOMuFHtZWyQElR74iSQGe9D_uoTo3kDCITasfzbsK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TQ9kCnANOMuFHtZWyQElR74iSQGe9D_uoTo3kDCITasfzbsK0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EBDFC" w14:textId="77777777" w:rsidR="000A4340" w:rsidRDefault="00507B1C" w:rsidP="003B4BAE">
      <w:pPr>
        <w:spacing w:before="100" w:beforeAutospacing="1" w:after="100" w:afterAutospacing="1" w:line="240" w:lineRule="auto"/>
        <w:ind w:firstLine="708"/>
        <w:rPr>
          <w:rFonts w:ascii="Arial" w:hAnsi="Arial" w:cs="Arial"/>
          <w:color w:val="0000FF"/>
          <w:sz w:val="27"/>
          <w:szCs w:val="27"/>
          <w:lang w:val="pt-PT"/>
        </w:rPr>
      </w:pPr>
      <w:r>
        <w:rPr>
          <w:rFonts w:ascii="Arial" w:hAnsi="Arial" w:cs="Arial"/>
          <w:noProof/>
          <w:color w:val="0000FF"/>
          <w:sz w:val="27"/>
          <w:szCs w:val="27"/>
          <w:lang w:val="en-US"/>
        </w:rPr>
        <w:lastRenderedPageBreak/>
        <w:drawing>
          <wp:inline distT="0" distB="0" distL="0" distR="0" wp14:anchorId="3265BE29" wp14:editId="043D0988">
            <wp:extent cx="3784600" cy="3124200"/>
            <wp:effectExtent l="0" t="0" r="0" b="0"/>
            <wp:docPr id="11" name="rg_hi" descr="ANd9GcS09-HbPAQwIi0fFmNVtAHbdICJgCHTdp-jug2odCh9Ead5kyQzL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S09-HbPAQwIi0fFmNVtAHbdICJgCHTdp-jug2odCh9Ead5kyQzLw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B6A48" w14:textId="77777777" w:rsidR="002C70A1" w:rsidRDefault="00507B1C" w:rsidP="003B4BAE">
      <w:pPr>
        <w:spacing w:before="100" w:beforeAutospacing="1" w:after="100" w:afterAutospacing="1" w:line="240" w:lineRule="auto"/>
        <w:ind w:firstLine="708"/>
        <w:rPr>
          <w:rFonts w:ascii="Arial" w:hAnsi="Arial" w:cs="Arial"/>
          <w:color w:val="0000FF"/>
          <w:sz w:val="27"/>
          <w:szCs w:val="27"/>
          <w:lang w:val="pt-PT"/>
        </w:rPr>
      </w:pPr>
      <w:r>
        <w:rPr>
          <w:rFonts w:ascii="Arial" w:hAnsi="Arial" w:cs="Arial"/>
          <w:noProof/>
          <w:color w:val="0000FF"/>
          <w:sz w:val="27"/>
          <w:szCs w:val="27"/>
          <w:lang w:val="en-US"/>
        </w:rPr>
        <w:drawing>
          <wp:inline distT="0" distB="0" distL="0" distR="0" wp14:anchorId="34A369B1" wp14:editId="7C1A897B">
            <wp:extent cx="3327400" cy="3683000"/>
            <wp:effectExtent l="0" t="0" r="0" b="0"/>
            <wp:docPr id="12" name="rg_hi" descr="ANd9GcRKG-ycNmFYvB4fUVwRuzFaa8KoCz1xx_7zZNzKEm04yfzZR7ah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RKG-ycNmFYvB4fUVwRuzFaa8KoCz1xx_7zZNzKEm04yfzZR7ahaQ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8F7B2" w14:textId="77777777" w:rsidR="002C70A1" w:rsidRDefault="002C70A1" w:rsidP="003B4BAE">
      <w:pPr>
        <w:spacing w:before="100" w:beforeAutospacing="1" w:after="100" w:afterAutospacing="1" w:line="240" w:lineRule="auto"/>
        <w:ind w:firstLine="708"/>
        <w:rPr>
          <w:rFonts w:ascii="Arial" w:hAnsi="Arial" w:cs="Arial"/>
          <w:color w:val="0000FF"/>
          <w:sz w:val="27"/>
          <w:szCs w:val="27"/>
          <w:lang w:val="pt-PT"/>
        </w:rPr>
      </w:pPr>
      <w:r>
        <w:rPr>
          <w:rFonts w:ascii="Arial" w:hAnsi="Arial" w:cs="Arial"/>
          <w:color w:val="0000FF"/>
          <w:sz w:val="27"/>
          <w:szCs w:val="27"/>
          <w:lang w:val="pt-PT"/>
        </w:rPr>
        <w:t>MAIS QUE A HISTÓRIA, INTERESSA AO POVO OS BASTIDORES DA HISTÓRIA.</w:t>
      </w:r>
    </w:p>
    <w:p w14:paraId="7E13093A" w14:textId="77777777" w:rsidR="002C70A1" w:rsidRDefault="002C70A1" w:rsidP="002C70A1">
      <w:pPr>
        <w:spacing w:before="100" w:beforeAutospacing="1" w:after="100" w:afterAutospacing="1" w:line="240" w:lineRule="auto"/>
        <w:ind w:firstLine="708"/>
        <w:rPr>
          <w:rFonts w:ascii="Verdana" w:eastAsia="Times New Roman" w:hAnsi="Verdana"/>
          <w:b/>
          <w:color w:val="C00000"/>
          <w:sz w:val="32"/>
          <w:szCs w:val="20"/>
          <w:lang w:eastAsia="pt-BR"/>
        </w:rPr>
      </w:pPr>
      <w:r w:rsidRPr="002C70A1">
        <w:rPr>
          <w:rFonts w:ascii="Verdana" w:eastAsia="Times New Roman" w:hAnsi="Verdana"/>
          <w:color w:val="000000"/>
          <w:sz w:val="32"/>
          <w:szCs w:val="20"/>
          <w:lang w:eastAsia="pt-BR"/>
        </w:rPr>
        <w:t xml:space="preserve">No início dos anos 1850, os Illuminati realizaram um encontro secreto em Nova York, no qual discursou um Iluminista britânico chamado Wright. Os participantes ficaram sabendo </w:t>
      </w:r>
      <w:r w:rsidRPr="002C70A1">
        <w:rPr>
          <w:rFonts w:ascii="Verdana" w:eastAsia="Times New Roman" w:hAnsi="Verdana"/>
          <w:b/>
          <w:color w:val="000000"/>
          <w:sz w:val="28"/>
          <w:szCs w:val="20"/>
          <w:lang w:eastAsia="pt-BR"/>
        </w:rPr>
        <w:t>que</w:t>
      </w:r>
      <w:r w:rsidRPr="002C70A1">
        <w:rPr>
          <w:rFonts w:ascii="Verdana" w:eastAsia="Times New Roman" w:hAnsi="Verdana"/>
          <w:b/>
          <w:color w:val="000000"/>
          <w:sz w:val="32"/>
          <w:szCs w:val="20"/>
          <w:lang w:eastAsia="pt-BR"/>
        </w:rPr>
        <w:t xml:space="preserve"> os </w:t>
      </w:r>
      <w:r w:rsidRPr="002C70A1">
        <w:rPr>
          <w:rFonts w:ascii="Verdana" w:eastAsia="Times New Roman" w:hAnsi="Verdana"/>
          <w:b/>
          <w:color w:val="000000"/>
          <w:sz w:val="32"/>
          <w:szCs w:val="20"/>
          <w:lang w:eastAsia="pt-BR"/>
        </w:rPr>
        <w:lastRenderedPageBreak/>
        <w:t xml:space="preserve">Illuminati estavam organizando a união dos </w:t>
      </w:r>
      <w:r w:rsidRPr="002C70A1">
        <w:rPr>
          <w:rFonts w:ascii="Verdana" w:eastAsia="Times New Roman" w:hAnsi="Verdana"/>
          <w:b/>
          <w:bCs/>
          <w:color w:val="000000"/>
          <w:sz w:val="32"/>
          <w:szCs w:val="20"/>
          <w:lang w:eastAsia="pt-BR"/>
        </w:rPr>
        <w:t>grupos niilistas e ateístas</w:t>
      </w:r>
      <w:r w:rsidRPr="002C70A1">
        <w:rPr>
          <w:rFonts w:ascii="Verdana" w:eastAsia="Times New Roman" w:hAnsi="Verdana"/>
          <w:b/>
          <w:color w:val="000000"/>
          <w:sz w:val="32"/>
          <w:szCs w:val="20"/>
          <w:lang w:eastAsia="pt-BR"/>
        </w:rPr>
        <w:t xml:space="preserve"> com todos os outros grupos subversivos em um grupo internacional que seria conhecido como </w:t>
      </w:r>
      <w:r w:rsidRPr="002C70A1">
        <w:rPr>
          <w:rFonts w:ascii="Verdana" w:eastAsia="Times New Roman" w:hAnsi="Verdana"/>
          <w:b/>
          <w:bCs/>
          <w:color w:val="000000"/>
          <w:sz w:val="32"/>
          <w:szCs w:val="20"/>
          <w:lang w:eastAsia="pt-BR"/>
        </w:rPr>
        <w:t>comunistas</w:t>
      </w:r>
      <w:r w:rsidRPr="002C70A1">
        <w:rPr>
          <w:rFonts w:ascii="Verdana" w:eastAsia="Times New Roman" w:hAnsi="Verdana"/>
          <w:b/>
          <w:color w:val="000000"/>
          <w:sz w:val="32"/>
          <w:szCs w:val="20"/>
          <w:lang w:eastAsia="pt-BR"/>
        </w:rPr>
        <w:t>.</w:t>
      </w:r>
      <w:r w:rsidRPr="002C70A1">
        <w:rPr>
          <w:rFonts w:ascii="Verdana" w:eastAsia="Times New Roman" w:hAnsi="Verdana"/>
          <w:color w:val="000000"/>
          <w:sz w:val="32"/>
          <w:szCs w:val="20"/>
          <w:lang w:eastAsia="pt-BR"/>
        </w:rPr>
        <w:t xml:space="preserve"> Essa foi a primeira vez que a palavra "comunista" foi usada e ela deveria ser a arma suprema e a palavra terrível para assustar o mundo inteiro e levar a população aterrorizada para dentro do esquema do governo mundial único dos Illuminati. Esse esquema, </w:t>
      </w:r>
      <w:r w:rsidRPr="007A740F">
        <w:rPr>
          <w:rFonts w:ascii="Verdana" w:eastAsia="Times New Roman" w:hAnsi="Verdana"/>
          <w:color w:val="C00000"/>
          <w:sz w:val="32"/>
          <w:szCs w:val="20"/>
          <w:lang w:eastAsia="pt-BR"/>
        </w:rPr>
        <w:t>o comunismo, deveria ser usado para permitir que os Illuminati fomentassem futuras guerras e revoluções</w:t>
      </w:r>
      <w:r w:rsidRPr="002C70A1">
        <w:rPr>
          <w:rFonts w:ascii="Verdana" w:eastAsia="Times New Roman" w:hAnsi="Verdana"/>
          <w:color w:val="000000"/>
          <w:sz w:val="32"/>
          <w:szCs w:val="20"/>
          <w:lang w:eastAsia="pt-BR"/>
        </w:rPr>
        <w:t xml:space="preserve">. </w:t>
      </w:r>
      <w:r w:rsidRPr="00A52076">
        <w:rPr>
          <w:rFonts w:ascii="Verdana" w:eastAsia="Times New Roman" w:hAnsi="Verdana"/>
          <w:b/>
          <w:color w:val="000000"/>
          <w:sz w:val="32"/>
          <w:szCs w:val="20"/>
          <w:lang w:eastAsia="pt-BR"/>
        </w:rPr>
        <w:t>Clinton Roosevelt, um antecessor</w:t>
      </w:r>
      <w:r w:rsidR="00FE6ACF">
        <w:rPr>
          <w:rFonts w:ascii="Verdana" w:eastAsia="Times New Roman" w:hAnsi="Verdana"/>
          <w:b/>
          <w:color w:val="000000"/>
          <w:sz w:val="32"/>
          <w:szCs w:val="20"/>
          <w:lang w:eastAsia="pt-BR"/>
        </w:rPr>
        <w:t xml:space="preserve"> direto do presidente</w:t>
      </w:r>
      <w:r w:rsidRPr="00A52076">
        <w:rPr>
          <w:rFonts w:ascii="Verdana" w:eastAsia="Times New Roman" w:hAnsi="Verdana"/>
          <w:b/>
          <w:color w:val="000000"/>
          <w:sz w:val="32"/>
          <w:szCs w:val="20"/>
          <w:lang w:eastAsia="pt-BR"/>
        </w:rPr>
        <w:t xml:space="preserve"> Franklin Roosevelt</w:t>
      </w:r>
      <w:r w:rsidRPr="002C70A1">
        <w:rPr>
          <w:rFonts w:ascii="Verdana" w:eastAsia="Times New Roman" w:hAnsi="Verdana"/>
          <w:color w:val="000000"/>
          <w:sz w:val="32"/>
          <w:szCs w:val="20"/>
          <w:lang w:eastAsia="pt-BR"/>
        </w:rPr>
        <w:t xml:space="preserve">, Horace Greeley, e Charles Dana, os principais editores de jornais daquele tempo foram designados para presidir um comitê para angariar fundos para o novo empreendimento. Logicamente, </w:t>
      </w:r>
      <w:r w:rsidRPr="002C70A1">
        <w:rPr>
          <w:rFonts w:ascii="Verdana" w:eastAsia="Times New Roman" w:hAnsi="Verdana"/>
          <w:b/>
          <w:color w:val="C00000"/>
          <w:sz w:val="32"/>
          <w:szCs w:val="20"/>
          <w:lang w:eastAsia="pt-BR"/>
        </w:rPr>
        <w:t>a maior parte dos fundos foi fornecida pelos Rothschilds</w:t>
      </w:r>
      <w:r w:rsidRPr="002C70A1">
        <w:rPr>
          <w:rFonts w:ascii="Verdana" w:eastAsia="Times New Roman" w:hAnsi="Verdana"/>
          <w:color w:val="000000"/>
          <w:sz w:val="32"/>
          <w:szCs w:val="20"/>
          <w:lang w:eastAsia="pt-BR"/>
        </w:rPr>
        <w:t xml:space="preserve">, e esse fundo foi usado para financiar </w:t>
      </w:r>
      <w:r w:rsidRPr="002C70A1">
        <w:rPr>
          <w:rFonts w:ascii="Verdana" w:eastAsia="Times New Roman" w:hAnsi="Verdana"/>
          <w:b/>
          <w:bCs/>
          <w:color w:val="000000"/>
          <w:sz w:val="32"/>
          <w:szCs w:val="20"/>
          <w:lang w:eastAsia="pt-BR"/>
        </w:rPr>
        <w:t>Karl Marx</w:t>
      </w:r>
      <w:r w:rsidRPr="002C70A1">
        <w:rPr>
          <w:rFonts w:ascii="Verdana" w:eastAsia="Times New Roman" w:hAnsi="Verdana"/>
          <w:color w:val="000000"/>
          <w:sz w:val="32"/>
          <w:szCs w:val="20"/>
          <w:lang w:eastAsia="pt-BR"/>
        </w:rPr>
        <w:t xml:space="preserve"> e </w:t>
      </w:r>
      <w:r w:rsidRPr="002C70A1">
        <w:rPr>
          <w:rFonts w:ascii="Verdana" w:eastAsia="Times New Roman" w:hAnsi="Verdana"/>
          <w:b/>
          <w:bCs/>
          <w:color w:val="000000"/>
          <w:sz w:val="32"/>
          <w:szCs w:val="20"/>
          <w:lang w:eastAsia="pt-BR"/>
        </w:rPr>
        <w:t>Engels</w:t>
      </w:r>
      <w:r w:rsidRPr="002C70A1">
        <w:rPr>
          <w:rFonts w:ascii="Verdana" w:eastAsia="Times New Roman" w:hAnsi="Verdana"/>
          <w:color w:val="000000"/>
          <w:sz w:val="32"/>
          <w:szCs w:val="20"/>
          <w:lang w:eastAsia="pt-BR"/>
        </w:rPr>
        <w:t xml:space="preserve">, quando eles escreveram </w:t>
      </w:r>
      <w:r w:rsidRPr="002C70A1">
        <w:rPr>
          <w:rFonts w:ascii="Verdana" w:eastAsia="Times New Roman" w:hAnsi="Verdana"/>
          <w:b/>
          <w:bCs/>
          <w:i/>
          <w:iCs/>
          <w:color w:val="000000"/>
          <w:sz w:val="32"/>
          <w:szCs w:val="20"/>
          <w:lang w:eastAsia="pt-BR"/>
        </w:rPr>
        <w:t>O Capital</w:t>
      </w:r>
      <w:r w:rsidRPr="002C70A1">
        <w:rPr>
          <w:rFonts w:ascii="Verdana" w:eastAsia="Times New Roman" w:hAnsi="Verdana"/>
          <w:color w:val="000000"/>
          <w:sz w:val="32"/>
          <w:szCs w:val="20"/>
          <w:lang w:eastAsia="pt-BR"/>
        </w:rPr>
        <w:t xml:space="preserve"> e o </w:t>
      </w:r>
      <w:r w:rsidRPr="002C70A1">
        <w:rPr>
          <w:rFonts w:ascii="Verdana" w:eastAsia="Times New Roman" w:hAnsi="Verdana"/>
          <w:b/>
          <w:bCs/>
          <w:i/>
          <w:iCs/>
          <w:color w:val="000000"/>
          <w:sz w:val="32"/>
          <w:szCs w:val="20"/>
          <w:lang w:eastAsia="pt-BR"/>
        </w:rPr>
        <w:t>Manifesto Comunista</w:t>
      </w:r>
      <w:r w:rsidRPr="002C70A1">
        <w:rPr>
          <w:rFonts w:ascii="Verdana" w:eastAsia="Times New Roman" w:hAnsi="Verdana"/>
          <w:color w:val="000000"/>
          <w:sz w:val="32"/>
          <w:szCs w:val="20"/>
          <w:lang w:eastAsia="pt-BR"/>
        </w:rPr>
        <w:t xml:space="preserve">, em Soho, na Inglaterra. E </w:t>
      </w:r>
      <w:r w:rsidRPr="002C70A1">
        <w:rPr>
          <w:rFonts w:ascii="Verdana" w:eastAsia="Times New Roman" w:hAnsi="Verdana"/>
          <w:b/>
          <w:color w:val="C00000"/>
          <w:sz w:val="32"/>
          <w:szCs w:val="20"/>
          <w:lang w:eastAsia="pt-BR"/>
        </w:rPr>
        <w:t>isso revela claramente que o c</w:t>
      </w:r>
      <w:r w:rsidR="007A740F">
        <w:rPr>
          <w:rFonts w:ascii="Verdana" w:eastAsia="Times New Roman" w:hAnsi="Verdana"/>
          <w:b/>
          <w:color w:val="C00000"/>
          <w:sz w:val="32"/>
          <w:szCs w:val="20"/>
          <w:lang w:eastAsia="pt-BR"/>
        </w:rPr>
        <w:t>omunismo não é uma</w:t>
      </w:r>
      <w:r w:rsidRPr="002C70A1">
        <w:rPr>
          <w:rFonts w:ascii="Verdana" w:eastAsia="Times New Roman" w:hAnsi="Verdana"/>
          <w:b/>
          <w:color w:val="C00000"/>
          <w:sz w:val="32"/>
          <w:szCs w:val="20"/>
          <w:lang w:eastAsia="pt-BR"/>
        </w:rPr>
        <w:t xml:space="preserve"> ideologia, mas uma arma secreta, um bicho-papão, para servir aos propósitos dos Illuminati. </w:t>
      </w:r>
    </w:p>
    <w:p w14:paraId="3B5604A9" w14:textId="77777777" w:rsidR="00A52076" w:rsidRDefault="00A52076" w:rsidP="002C70A1">
      <w:pPr>
        <w:spacing w:before="100" w:beforeAutospacing="1" w:after="100" w:afterAutospacing="1" w:line="240" w:lineRule="auto"/>
        <w:ind w:firstLine="708"/>
        <w:rPr>
          <w:rFonts w:ascii="Arial" w:hAnsi="Arial" w:cs="Arial"/>
          <w:color w:val="0000FF"/>
          <w:sz w:val="27"/>
          <w:szCs w:val="27"/>
          <w:lang w:val="pt-PT"/>
        </w:rPr>
      </w:pPr>
    </w:p>
    <w:p w14:paraId="6DFD9458" w14:textId="77777777" w:rsidR="00A52076" w:rsidRDefault="00A52076" w:rsidP="002C70A1">
      <w:pPr>
        <w:spacing w:before="100" w:beforeAutospacing="1" w:after="100" w:afterAutospacing="1" w:line="240" w:lineRule="auto"/>
        <w:ind w:firstLine="708"/>
        <w:rPr>
          <w:rFonts w:ascii="Arial" w:hAnsi="Arial" w:cs="Arial"/>
          <w:color w:val="0000FF"/>
          <w:sz w:val="27"/>
          <w:szCs w:val="27"/>
          <w:lang w:val="pt-PT"/>
        </w:rPr>
      </w:pPr>
    </w:p>
    <w:p w14:paraId="3430E2B7" w14:textId="77777777" w:rsidR="00A52076" w:rsidRDefault="00A52076" w:rsidP="002C70A1">
      <w:pPr>
        <w:spacing w:before="100" w:beforeAutospacing="1" w:after="100" w:afterAutospacing="1" w:line="240" w:lineRule="auto"/>
        <w:ind w:firstLine="708"/>
        <w:rPr>
          <w:rFonts w:ascii="Verdana" w:eastAsia="Times New Roman" w:hAnsi="Verdana"/>
          <w:b/>
          <w:color w:val="C00000"/>
          <w:sz w:val="36"/>
          <w:szCs w:val="36"/>
          <w:lang w:eastAsia="pt-BR"/>
        </w:rPr>
      </w:pPr>
      <w:r>
        <w:rPr>
          <w:rFonts w:ascii="Verdana" w:eastAsia="Times New Roman" w:hAnsi="Verdana"/>
          <w:b/>
          <w:color w:val="C00000"/>
          <w:sz w:val="36"/>
          <w:szCs w:val="36"/>
          <w:lang w:eastAsia="pt-BR"/>
        </w:rPr>
        <w:t>VOCÊ ACREDITOU EM PAPAI NOEL ?</w:t>
      </w:r>
    </w:p>
    <w:p w14:paraId="52764BF0" w14:textId="77777777" w:rsidR="00FE6ACF" w:rsidRPr="00A52076" w:rsidRDefault="00FE6ACF" w:rsidP="002C70A1">
      <w:pPr>
        <w:spacing w:before="100" w:beforeAutospacing="1" w:after="100" w:afterAutospacing="1" w:line="240" w:lineRule="auto"/>
        <w:ind w:firstLine="708"/>
        <w:rPr>
          <w:rFonts w:ascii="Verdana" w:eastAsia="Times New Roman" w:hAnsi="Verdana"/>
          <w:b/>
          <w:color w:val="C00000"/>
          <w:sz w:val="36"/>
          <w:szCs w:val="36"/>
          <w:lang w:eastAsia="pt-BR"/>
        </w:rPr>
      </w:pPr>
      <w:r>
        <w:rPr>
          <w:rFonts w:ascii="Verdana" w:eastAsia="Times New Roman" w:hAnsi="Verdana"/>
          <w:b/>
          <w:color w:val="C00000"/>
          <w:sz w:val="36"/>
          <w:szCs w:val="36"/>
          <w:lang w:eastAsia="pt-BR"/>
        </w:rPr>
        <w:t xml:space="preserve">QUE PENINHA... </w:t>
      </w:r>
    </w:p>
    <w:p w14:paraId="1F4C1EA4" w14:textId="77777777" w:rsidR="00A52076" w:rsidRDefault="00507B1C" w:rsidP="002C70A1">
      <w:pPr>
        <w:spacing w:before="100" w:beforeAutospacing="1" w:after="100" w:afterAutospacing="1" w:line="240" w:lineRule="auto"/>
        <w:ind w:firstLine="708"/>
        <w:rPr>
          <w:rFonts w:ascii="Verdana" w:eastAsia="Times New Roman" w:hAnsi="Verdana"/>
          <w:b/>
          <w:color w:val="C00000"/>
          <w:sz w:val="32"/>
          <w:szCs w:val="20"/>
          <w:lang w:eastAsia="pt-BR"/>
        </w:rPr>
      </w:pPr>
      <w:r>
        <w:rPr>
          <w:rFonts w:ascii="Arial" w:hAnsi="Arial" w:cs="Arial"/>
          <w:noProof/>
          <w:sz w:val="20"/>
          <w:szCs w:val="20"/>
          <w:lang w:val="en-US"/>
        </w:rPr>
        <w:lastRenderedPageBreak/>
        <w:drawing>
          <wp:inline distT="0" distB="0" distL="0" distR="0" wp14:anchorId="21194040" wp14:editId="60C2A7CC">
            <wp:extent cx="2908300" cy="4368800"/>
            <wp:effectExtent l="0" t="0" r="0" b="0"/>
            <wp:docPr id="13" name="il_fi" descr="1197808146_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1197808146_f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034FF" w14:textId="77777777" w:rsidR="002C70A1" w:rsidRDefault="002C70A1" w:rsidP="002C70A1">
      <w:pPr>
        <w:spacing w:before="100" w:beforeAutospacing="1" w:after="100" w:afterAutospacing="1" w:line="240" w:lineRule="auto"/>
        <w:ind w:firstLine="708"/>
        <w:rPr>
          <w:rFonts w:ascii="Verdana" w:eastAsia="Times New Roman" w:hAnsi="Verdana"/>
          <w:color w:val="000000"/>
          <w:sz w:val="32"/>
          <w:szCs w:val="20"/>
          <w:lang w:eastAsia="pt-BR"/>
        </w:rPr>
      </w:pPr>
      <w:r w:rsidRPr="002C70A1">
        <w:rPr>
          <w:rFonts w:ascii="Verdana" w:eastAsia="Times New Roman" w:hAnsi="Verdana"/>
          <w:color w:val="000000"/>
          <w:sz w:val="32"/>
          <w:szCs w:val="20"/>
          <w:lang w:eastAsia="pt-BR"/>
        </w:rPr>
        <w:t xml:space="preserve">Weishaupt morreu em 1830, mas antes de sua morte, preparou uma versão revisada da velha conspiração, os Illuminati, que sob vários apelidos, </w:t>
      </w:r>
      <w:r w:rsidRPr="002C70A1">
        <w:rPr>
          <w:rFonts w:ascii="Verdana" w:eastAsia="Times New Roman" w:hAnsi="Verdana"/>
          <w:b/>
          <w:color w:val="C00000"/>
          <w:sz w:val="32"/>
          <w:szCs w:val="20"/>
          <w:lang w:eastAsia="pt-BR"/>
        </w:rPr>
        <w:t>iriam organizar, financiar, dirigir e controlar todas as organizações e grupos internacionais, colocando seus agentes em posições executivas na liderança</w:t>
      </w:r>
      <w:r w:rsidRPr="002C70A1">
        <w:rPr>
          <w:rFonts w:ascii="Verdana" w:eastAsia="Times New Roman" w:hAnsi="Verdana"/>
          <w:color w:val="000000"/>
          <w:sz w:val="32"/>
          <w:szCs w:val="20"/>
          <w:lang w:eastAsia="pt-BR"/>
        </w:rPr>
        <w:t xml:space="preserve">. Nos Estados Unidos, temos Woodrow Wilson, </w:t>
      </w:r>
      <w:r>
        <w:rPr>
          <w:rFonts w:ascii="Verdana" w:eastAsia="Times New Roman" w:hAnsi="Verdana"/>
          <w:color w:val="000000"/>
          <w:sz w:val="32"/>
          <w:szCs w:val="20"/>
          <w:lang w:eastAsia="pt-BR"/>
        </w:rPr>
        <w:t>Franklin Roosevelt</w:t>
      </w:r>
      <w:r w:rsidRPr="002C70A1">
        <w:rPr>
          <w:rFonts w:ascii="Verdana" w:eastAsia="Times New Roman" w:hAnsi="Verdana"/>
          <w:color w:val="000000"/>
          <w:sz w:val="32"/>
          <w:szCs w:val="20"/>
          <w:lang w:eastAsia="pt-BR"/>
        </w:rPr>
        <w:t xml:space="preserve">, Johnson, Rusk, McNamara, Fulbright, etc., como exemplos primordiais. </w:t>
      </w:r>
    </w:p>
    <w:p w14:paraId="283DF60D" w14:textId="77777777" w:rsidR="002C70A1" w:rsidRDefault="002C70A1" w:rsidP="002C70A1">
      <w:pPr>
        <w:spacing w:before="100" w:beforeAutospacing="1" w:after="100" w:afterAutospacing="1" w:line="240" w:lineRule="auto"/>
        <w:ind w:firstLine="708"/>
        <w:rPr>
          <w:rFonts w:ascii="Verdana" w:eastAsia="Times New Roman" w:hAnsi="Verdana"/>
          <w:b/>
          <w:color w:val="C00000"/>
          <w:sz w:val="20"/>
          <w:szCs w:val="20"/>
          <w:lang w:eastAsia="pt-BR"/>
        </w:rPr>
      </w:pPr>
      <w:r w:rsidRPr="002C70A1">
        <w:rPr>
          <w:rFonts w:ascii="Verdana" w:eastAsia="Times New Roman" w:hAnsi="Verdana"/>
          <w:color w:val="000000"/>
          <w:sz w:val="32"/>
          <w:szCs w:val="20"/>
          <w:lang w:eastAsia="pt-BR"/>
        </w:rPr>
        <w:t xml:space="preserve">Além disso, </w:t>
      </w:r>
      <w:r w:rsidRPr="002C70A1">
        <w:rPr>
          <w:rFonts w:ascii="Verdana" w:eastAsia="Times New Roman" w:hAnsi="Verdana"/>
          <w:b/>
          <w:color w:val="C00000"/>
          <w:sz w:val="32"/>
          <w:szCs w:val="20"/>
          <w:lang w:eastAsia="pt-BR"/>
        </w:rPr>
        <w:t xml:space="preserve">enquanto Karl Marx estava escrevendo o </w:t>
      </w:r>
      <w:r w:rsidRPr="002C70A1">
        <w:rPr>
          <w:rFonts w:ascii="Verdana" w:eastAsia="Times New Roman" w:hAnsi="Verdana"/>
          <w:b/>
          <w:i/>
          <w:iCs/>
          <w:color w:val="C00000"/>
          <w:sz w:val="32"/>
          <w:szCs w:val="20"/>
          <w:lang w:eastAsia="pt-BR"/>
        </w:rPr>
        <w:t>Manifesto Comunista</w:t>
      </w:r>
      <w:r w:rsidRPr="002C70A1">
        <w:rPr>
          <w:rFonts w:ascii="Verdana" w:eastAsia="Times New Roman" w:hAnsi="Verdana"/>
          <w:b/>
          <w:color w:val="C00000"/>
          <w:sz w:val="32"/>
          <w:szCs w:val="20"/>
          <w:lang w:eastAsia="pt-BR"/>
        </w:rPr>
        <w:t xml:space="preserve"> sob a direção de um grupo de Il</w:t>
      </w:r>
      <w:r w:rsidR="00FE6ACF">
        <w:rPr>
          <w:rFonts w:ascii="Verdana" w:eastAsia="Times New Roman" w:hAnsi="Verdana"/>
          <w:b/>
          <w:color w:val="C00000"/>
          <w:sz w:val="32"/>
          <w:szCs w:val="20"/>
          <w:lang w:eastAsia="pt-BR"/>
        </w:rPr>
        <w:t>luminati</w:t>
      </w:r>
      <w:r w:rsidRPr="002C70A1">
        <w:rPr>
          <w:rFonts w:ascii="Verdana" w:eastAsia="Times New Roman" w:hAnsi="Verdana"/>
          <w:color w:val="000000"/>
          <w:sz w:val="32"/>
          <w:szCs w:val="20"/>
          <w:lang w:eastAsia="pt-BR"/>
        </w:rPr>
        <w:t xml:space="preserve">, o professor Karl Ritter, da Universidade de Frankfurt, estava escrevendo a </w:t>
      </w:r>
      <w:r w:rsidRPr="002C70A1">
        <w:rPr>
          <w:rFonts w:ascii="Verdana" w:eastAsia="Times New Roman" w:hAnsi="Verdana"/>
          <w:b/>
          <w:bCs/>
          <w:color w:val="000000"/>
          <w:sz w:val="32"/>
          <w:szCs w:val="20"/>
          <w:lang w:eastAsia="pt-BR"/>
        </w:rPr>
        <w:t>antítese</w:t>
      </w:r>
      <w:r w:rsidRPr="002C70A1">
        <w:rPr>
          <w:rFonts w:ascii="Verdana" w:eastAsia="Times New Roman" w:hAnsi="Verdana"/>
          <w:color w:val="000000"/>
          <w:sz w:val="32"/>
          <w:szCs w:val="20"/>
          <w:lang w:eastAsia="pt-BR"/>
        </w:rPr>
        <w:t xml:space="preserve"> sob a direção de outro grupo. A idéia era que aqueles que dirigem a </w:t>
      </w:r>
      <w:r w:rsidRPr="002C70A1">
        <w:rPr>
          <w:rFonts w:ascii="Verdana" w:eastAsia="Times New Roman" w:hAnsi="Verdana"/>
          <w:color w:val="000000"/>
          <w:sz w:val="32"/>
          <w:szCs w:val="20"/>
          <w:lang w:eastAsia="pt-BR"/>
        </w:rPr>
        <w:lastRenderedPageBreak/>
        <w:t xml:space="preserve">conspiração geral </w:t>
      </w:r>
      <w:r w:rsidRPr="002C70A1">
        <w:rPr>
          <w:rFonts w:ascii="Verdana" w:eastAsia="Times New Roman" w:hAnsi="Verdana"/>
          <w:b/>
          <w:color w:val="000000"/>
          <w:sz w:val="32"/>
          <w:szCs w:val="20"/>
          <w:lang w:eastAsia="pt-BR"/>
        </w:rPr>
        <w:t>poderiam usar as diferenças naquelas duas assim-chamadas ideologias para permitir que eles dividissem membros cada vez maiores da população em campos opostos</w:t>
      </w:r>
      <w:r w:rsidRPr="002C70A1">
        <w:rPr>
          <w:rFonts w:ascii="Verdana" w:eastAsia="Times New Roman" w:hAnsi="Verdana"/>
          <w:color w:val="000000"/>
          <w:sz w:val="32"/>
          <w:szCs w:val="20"/>
          <w:lang w:eastAsia="pt-BR"/>
        </w:rPr>
        <w:t xml:space="preserve"> para que eles pudess</w:t>
      </w:r>
      <w:r w:rsidR="00FE6ACF">
        <w:rPr>
          <w:rFonts w:ascii="Verdana" w:eastAsia="Times New Roman" w:hAnsi="Verdana"/>
          <w:color w:val="000000"/>
          <w:sz w:val="32"/>
          <w:szCs w:val="20"/>
          <w:lang w:eastAsia="pt-BR"/>
        </w:rPr>
        <w:t>em ser armados e depois passassem</w:t>
      </w:r>
      <w:r w:rsidRPr="002C70A1">
        <w:rPr>
          <w:rFonts w:ascii="Verdana" w:eastAsia="Times New Roman" w:hAnsi="Verdana"/>
          <w:color w:val="000000"/>
          <w:sz w:val="32"/>
          <w:szCs w:val="20"/>
          <w:lang w:eastAsia="pt-BR"/>
        </w:rPr>
        <w:t xml:space="preserve"> por uma lavagem cerebral </w:t>
      </w:r>
      <w:r w:rsidRPr="00FE6ACF">
        <w:rPr>
          <w:rFonts w:ascii="Verdana" w:eastAsia="Times New Roman" w:hAnsi="Verdana"/>
          <w:b/>
          <w:color w:val="C00000"/>
          <w:sz w:val="32"/>
          <w:szCs w:val="20"/>
          <w:lang w:eastAsia="pt-BR"/>
        </w:rPr>
        <w:t>para que lutassem e se destruíssem.</w:t>
      </w:r>
      <w:r w:rsidRPr="007A740F">
        <w:rPr>
          <w:rFonts w:ascii="Verdana" w:eastAsia="Times New Roman" w:hAnsi="Verdana"/>
          <w:color w:val="C00000"/>
          <w:sz w:val="32"/>
          <w:szCs w:val="20"/>
          <w:lang w:eastAsia="pt-BR"/>
        </w:rPr>
        <w:t xml:space="preserve"> </w:t>
      </w:r>
      <w:r w:rsidRPr="002C70A1">
        <w:rPr>
          <w:rFonts w:ascii="Verdana" w:eastAsia="Times New Roman" w:hAnsi="Verdana"/>
          <w:color w:val="000000"/>
          <w:sz w:val="32"/>
          <w:szCs w:val="20"/>
          <w:lang w:eastAsia="pt-BR"/>
        </w:rPr>
        <w:t xml:space="preserve">E, particularmente, destruir todas as instituições políticas e religiosas. O trabalho que Ritter iniciou foi continuado após sua morte e completado pelo assim-chamado filósofo alemão Friedrich Wilhelm Nietzsche, que fundou o </w:t>
      </w:r>
      <w:r w:rsidRPr="002C70A1">
        <w:rPr>
          <w:rFonts w:ascii="Verdana" w:eastAsia="Times New Roman" w:hAnsi="Verdana"/>
          <w:b/>
          <w:bCs/>
          <w:color w:val="000000"/>
          <w:sz w:val="32"/>
          <w:szCs w:val="20"/>
          <w:lang w:eastAsia="pt-BR"/>
        </w:rPr>
        <w:t>nietzcheísmo</w:t>
      </w:r>
      <w:r w:rsidRPr="002C70A1">
        <w:rPr>
          <w:rFonts w:ascii="Verdana" w:eastAsia="Times New Roman" w:hAnsi="Verdana"/>
          <w:color w:val="000000"/>
          <w:sz w:val="32"/>
          <w:szCs w:val="20"/>
          <w:lang w:eastAsia="pt-BR"/>
        </w:rPr>
        <w:t xml:space="preserve">. O nietzcheísmo foi mais tarde transformado em </w:t>
      </w:r>
      <w:r w:rsidRPr="002C70A1">
        <w:rPr>
          <w:rFonts w:ascii="Verdana" w:eastAsia="Times New Roman" w:hAnsi="Verdana"/>
          <w:b/>
          <w:bCs/>
          <w:color w:val="000000"/>
          <w:sz w:val="32"/>
          <w:szCs w:val="20"/>
          <w:lang w:eastAsia="pt-BR"/>
        </w:rPr>
        <w:t>fascismo</w:t>
      </w:r>
      <w:r w:rsidRPr="002C70A1">
        <w:rPr>
          <w:rFonts w:ascii="Verdana" w:eastAsia="Times New Roman" w:hAnsi="Verdana"/>
          <w:color w:val="000000"/>
          <w:sz w:val="32"/>
          <w:szCs w:val="20"/>
          <w:lang w:eastAsia="pt-BR"/>
        </w:rPr>
        <w:t xml:space="preserve">, depois em </w:t>
      </w:r>
      <w:r w:rsidRPr="002C70A1">
        <w:rPr>
          <w:rFonts w:ascii="Verdana" w:eastAsia="Times New Roman" w:hAnsi="Verdana"/>
          <w:b/>
          <w:bCs/>
          <w:color w:val="000000"/>
          <w:sz w:val="32"/>
          <w:szCs w:val="20"/>
          <w:lang w:eastAsia="pt-BR"/>
        </w:rPr>
        <w:t>nazismo</w:t>
      </w:r>
      <w:r w:rsidRPr="002C70A1">
        <w:rPr>
          <w:rFonts w:ascii="Verdana" w:eastAsia="Times New Roman" w:hAnsi="Verdana"/>
          <w:color w:val="000000"/>
          <w:sz w:val="32"/>
          <w:szCs w:val="20"/>
          <w:lang w:eastAsia="pt-BR"/>
        </w:rPr>
        <w:t xml:space="preserve">, e </w:t>
      </w:r>
      <w:r w:rsidRPr="007A740F">
        <w:rPr>
          <w:rFonts w:ascii="Verdana" w:eastAsia="Times New Roman" w:hAnsi="Verdana"/>
          <w:b/>
          <w:color w:val="C00000"/>
          <w:sz w:val="32"/>
          <w:szCs w:val="20"/>
          <w:lang w:eastAsia="pt-BR"/>
        </w:rPr>
        <w:t>foi usado para fomentar a Primeira e a Segunda Guerra Mundial</w:t>
      </w:r>
      <w:r w:rsidR="007A740F" w:rsidRPr="007A740F">
        <w:rPr>
          <w:rFonts w:ascii="Verdana" w:eastAsia="Times New Roman" w:hAnsi="Verdana"/>
          <w:b/>
          <w:color w:val="C00000"/>
          <w:sz w:val="32"/>
          <w:szCs w:val="20"/>
          <w:lang w:eastAsia="pt-BR"/>
        </w:rPr>
        <w:t>”</w:t>
      </w:r>
      <w:r w:rsidRPr="007A740F">
        <w:rPr>
          <w:rFonts w:ascii="Verdana" w:eastAsia="Times New Roman" w:hAnsi="Verdana"/>
          <w:b/>
          <w:color w:val="C00000"/>
          <w:sz w:val="20"/>
          <w:szCs w:val="20"/>
          <w:lang w:eastAsia="pt-BR"/>
        </w:rPr>
        <w:t xml:space="preserve">. </w:t>
      </w:r>
    </w:p>
    <w:p w14:paraId="6C151B46" w14:textId="77777777" w:rsidR="00A52076" w:rsidRPr="007A740F" w:rsidRDefault="00A52076" w:rsidP="002C70A1">
      <w:pPr>
        <w:spacing w:before="100" w:beforeAutospacing="1" w:after="100" w:afterAutospacing="1" w:line="240" w:lineRule="auto"/>
        <w:ind w:firstLine="708"/>
        <w:rPr>
          <w:rFonts w:ascii="Verdana" w:eastAsia="Times New Roman" w:hAnsi="Verdana"/>
          <w:b/>
          <w:color w:val="C00000"/>
          <w:sz w:val="20"/>
          <w:szCs w:val="20"/>
          <w:lang w:eastAsia="pt-BR"/>
        </w:rPr>
      </w:pPr>
    </w:p>
    <w:p w14:paraId="00C4425F" w14:textId="77777777" w:rsidR="00532CDC" w:rsidRDefault="00507B1C" w:rsidP="002C70A1">
      <w:pPr>
        <w:spacing w:before="100" w:beforeAutospacing="1" w:after="100" w:afterAutospacing="1" w:line="240" w:lineRule="auto"/>
        <w:ind w:firstLine="708"/>
        <w:rPr>
          <w:rFonts w:ascii="Arial" w:hAnsi="Arial" w:cs="Arial"/>
          <w:color w:val="0000FF"/>
          <w:sz w:val="27"/>
          <w:szCs w:val="27"/>
          <w:lang w:val="pt-PT"/>
        </w:rPr>
      </w:pPr>
      <w:r>
        <w:rPr>
          <w:rFonts w:ascii="Arial" w:hAnsi="Arial" w:cs="Arial"/>
          <w:noProof/>
          <w:color w:val="0000FF"/>
          <w:sz w:val="27"/>
          <w:szCs w:val="27"/>
          <w:lang w:val="en-US"/>
        </w:rPr>
        <w:drawing>
          <wp:inline distT="0" distB="0" distL="0" distR="0" wp14:anchorId="26AC2111" wp14:editId="347D487E">
            <wp:extent cx="1854200" cy="2463800"/>
            <wp:effectExtent l="0" t="0" r="0" b="0"/>
            <wp:docPr id="14" name="rg_hi" descr="ANd9GcQAxA2ebt7AEmE0475Lp1eYwSi2qJLVh6LAgm_4gfQJKDd0J2r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QAxA2ebt7AEmE0475Lp1eYwSi2qJLVh6LAgm_4gfQJKDd0J2r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2E665" w14:textId="77777777" w:rsidR="00A52076" w:rsidRDefault="00A52076" w:rsidP="00B61E85">
      <w:pPr>
        <w:spacing w:before="100" w:beforeAutospacing="1" w:after="100" w:afterAutospacing="1" w:line="240" w:lineRule="auto"/>
        <w:ind w:left="708" w:firstLine="708"/>
        <w:rPr>
          <w:rFonts w:ascii="Arial" w:hAnsi="Arial" w:cs="Arial"/>
          <w:color w:val="0000FF"/>
          <w:sz w:val="27"/>
          <w:szCs w:val="27"/>
          <w:lang w:val="pt-PT"/>
        </w:rPr>
      </w:pPr>
      <w:r>
        <w:rPr>
          <w:rFonts w:ascii="Arial" w:hAnsi="Arial" w:cs="Arial"/>
          <w:color w:val="0000FF"/>
          <w:sz w:val="27"/>
          <w:szCs w:val="27"/>
          <w:lang w:val="pt-PT"/>
        </w:rPr>
        <w:t xml:space="preserve">NIETSZCHE </w:t>
      </w:r>
      <w:r w:rsidRPr="00B61E85">
        <w:rPr>
          <w:rFonts w:ascii="Arial" w:hAnsi="Arial" w:cs="Arial"/>
          <w:b/>
          <w:color w:val="0000FF"/>
          <w:sz w:val="27"/>
          <w:szCs w:val="27"/>
          <w:lang w:val="pt-PT"/>
        </w:rPr>
        <w:t>FOI UM FERRENHO ANTICRISTÃO</w:t>
      </w:r>
      <w:r>
        <w:rPr>
          <w:rFonts w:ascii="Arial" w:hAnsi="Arial" w:cs="Arial"/>
          <w:color w:val="0000FF"/>
          <w:sz w:val="27"/>
          <w:szCs w:val="27"/>
          <w:lang w:val="pt-PT"/>
        </w:rPr>
        <w:t xml:space="preserve"> : ABANDONOU A FILOSOFIA DE SCHOPENHAUER E DE KANT QUANDO ESSES DOIS FILÓSOFOS RENDERAM-SE AO  CRISTIANISMO.  SUAS IDEIAS FORAM USADAS POR HITLER.</w:t>
      </w:r>
    </w:p>
    <w:p w14:paraId="2FBD66CB" w14:textId="77777777" w:rsidR="00A52076" w:rsidRPr="009455A4" w:rsidRDefault="00A52076" w:rsidP="00A52076">
      <w:pPr>
        <w:spacing w:before="100" w:beforeAutospacing="1" w:after="100" w:afterAutospacing="1" w:line="240" w:lineRule="auto"/>
        <w:ind w:firstLine="708"/>
        <w:rPr>
          <w:rFonts w:ascii="Verdana" w:eastAsia="Times New Roman" w:hAnsi="Verdana"/>
          <w:color w:val="000000"/>
          <w:sz w:val="20"/>
          <w:szCs w:val="20"/>
          <w:lang w:eastAsia="pt-BR"/>
        </w:rPr>
      </w:pPr>
    </w:p>
    <w:p w14:paraId="101D3E44" w14:textId="77777777" w:rsidR="00A52076" w:rsidRDefault="00A52076" w:rsidP="002C70A1">
      <w:pPr>
        <w:spacing w:before="100" w:beforeAutospacing="1" w:after="100" w:afterAutospacing="1" w:line="240" w:lineRule="auto"/>
        <w:ind w:firstLine="708"/>
        <w:rPr>
          <w:rFonts w:ascii="Verdana" w:eastAsia="Times New Roman" w:hAnsi="Verdana"/>
          <w:color w:val="000000"/>
          <w:sz w:val="20"/>
          <w:szCs w:val="20"/>
          <w:lang w:eastAsia="pt-BR"/>
        </w:rPr>
      </w:pPr>
    </w:p>
    <w:p w14:paraId="4CEA79F3" w14:textId="77777777" w:rsidR="00532CDC" w:rsidRPr="00A744C7" w:rsidRDefault="00507B1C" w:rsidP="002C70A1">
      <w:pPr>
        <w:spacing w:before="100" w:beforeAutospacing="1" w:after="100" w:afterAutospacing="1" w:line="240" w:lineRule="auto"/>
        <w:ind w:firstLine="708"/>
        <w:rPr>
          <w:rFonts w:ascii="Arial" w:hAnsi="Arial" w:cs="Arial"/>
          <w:b/>
          <w:sz w:val="28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lastRenderedPageBreak/>
        <w:drawing>
          <wp:inline distT="0" distB="0" distL="0" distR="0" wp14:anchorId="4552CFE8" wp14:editId="14FED1B9">
            <wp:extent cx="3175000" cy="4368800"/>
            <wp:effectExtent l="0" t="0" r="0" b="0"/>
            <wp:docPr id="15" name="il_fi" descr="vatica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vatican3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0E61">
        <w:rPr>
          <w:rFonts w:ascii="Arial" w:hAnsi="Arial" w:cs="Arial"/>
          <w:sz w:val="20"/>
          <w:szCs w:val="20"/>
        </w:rPr>
        <w:t xml:space="preserve">  </w:t>
      </w:r>
      <w:r w:rsidR="003C0E61" w:rsidRPr="00A744C7">
        <w:rPr>
          <w:rFonts w:ascii="Arial" w:hAnsi="Arial" w:cs="Arial"/>
          <w:b/>
          <w:color w:val="C00000"/>
          <w:sz w:val="28"/>
          <w:szCs w:val="20"/>
        </w:rPr>
        <w:t>A ÁGUIA IMPERIAL DE ROMA, SÍMBOLO</w:t>
      </w:r>
      <w:r w:rsidR="007A740F" w:rsidRPr="00A744C7">
        <w:rPr>
          <w:rFonts w:ascii="Arial" w:hAnsi="Arial" w:cs="Arial"/>
          <w:b/>
          <w:color w:val="C00000"/>
          <w:sz w:val="28"/>
          <w:szCs w:val="20"/>
        </w:rPr>
        <w:t xml:space="preserve"> </w:t>
      </w:r>
      <w:r w:rsidR="003C0E61" w:rsidRPr="00A744C7">
        <w:rPr>
          <w:rFonts w:ascii="Arial" w:hAnsi="Arial" w:cs="Arial"/>
          <w:b/>
          <w:color w:val="C00000"/>
          <w:sz w:val="28"/>
          <w:szCs w:val="20"/>
        </w:rPr>
        <w:t xml:space="preserve"> DA ALTIVEZ  E DO DOMÍNIO, ALIMENTOU A FILOSOFIA DE NIESTSZCH, O FASCISMO E O NAZISMO</w:t>
      </w:r>
      <w:r w:rsidR="003C0E61" w:rsidRPr="00A744C7">
        <w:rPr>
          <w:rFonts w:ascii="Arial" w:hAnsi="Arial" w:cs="Arial"/>
          <w:b/>
          <w:sz w:val="28"/>
          <w:szCs w:val="20"/>
        </w:rPr>
        <w:t>.</w:t>
      </w:r>
    </w:p>
    <w:p w14:paraId="5A554D29" w14:textId="77777777" w:rsidR="00FE6ACF" w:rsidRPr="003C0E61" w:rsidRDefault="00FE6ACF" w:rsidP="002C70A1">
      <w:pPr>
        <w:spacing w:before="100" w:beforeAutospacing="1" w:after="100" w:afterAutospacing="1" w:line="240" w:lineRule="auto"/>
        <w:ind w:firstLine="708"/>
        <w:rPr>
          <w:rFonts w:ascii="Verdana" w:eastAsia="Times New Roman" w:hAnsi="Verdana"/>
          <w:color w:val="000000"/>
          <w:sz w:val="28"/>
          <w:szCs w:val="20"/>
          <w:lang w:eastAsia="pt-BR"/>
        </w:rPr>
      </w:pPr>
    </w:p>
    <w:p w14:paraId="157DF304" w14:textId="77777777" w:rsidR="00532CDC" w:rsidRDefault="00507B1C" w:rsidP="002C70A1">
      <w:pPr>
        <w:spacing w:before="100" w:beforeAutospacing="1" w:after="100" w:afterAutospacing="1" w:line="240" w:lineRule="auto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0EC062E7" wp14:editId="059EF058">
            <wp:extent cx="3289300" cy="1270000"/>
            <wp:effectExtent l="0" t="0" r="0" b="0"/>
            <wp:docPr id="16" name="il_fi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log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0A11E" w14:textId="77777777" w:rsidR="003F5989" w:rsidRPr="003F5989" w:rsidRDefault="003F5989" w:rsidP="002C70A1">
      <w:pPr>
        <w:spacing w:before="100" w:beforeAutospacing="1" w:after="100" w:afterAutospacing="1" w:line="240" w:lineRule="auto"/>
        <w:ind w:firstLine="708"/>
        <w:rPr>
          <w:rFonts w:ascii="Verdana" w:eastAsia="Times New Roman" w:hAnsi="Verdana"/>
          <w:b/>
          <w:color w:val="C00000"/>
          <w:sz w:val="48"/>
          <w:szCs w:val="20"/>
          <w:lang w:eastAsia="pt-BR"/>
        </w:rPr>
      </w:pPr>
      <w:r w:rsidRPr="003F5989">
        <w:rPr>
          <w:rFonts w:ascii="Arial" w:hAnsi="Arial" w:cs="Arial"/>
          <w:b/>
          <w:color w:val="C00000"/>
          <w:sz w:val="36"/>
          <w:szCs w:val="20"/>
        </w:rPr>
        <w:t xml:space="preserve">A ÁGUIA BICÉFALA DE LAGASH, CIDADE SUMERIANA (5.000 a.C)  TORNOU-SE O SÍMBOLO SECRETO DA REALEZA ROMANA DESDE </w:t>
      </w:r>
      <w:r>
        <w:rPr>
          <w:rFonts w:ascii="Arial" w:hAnsi="Arial" w:cs="Arial"/>
          <w:b/>
          <w:color w:val="C00000"/>
          <w:sz w:val="36"/>
          <w:szCs w:val="20"/>
        </w:rPr>
        <w:t xml:space="preserve">O ANO </w:t>
      </w:r>
      <w:r w:rsidRPr="003F5989">
        <w:rPr>
          <w:rFonts w:ascii="Arial" w:hAnsi="Arial" w:cs="Arial"/>
          <w:b/>
          <w:color w:val="C00000"/>
          <w:sz w:val="36"/>
          <w:szCs w:val="20"/>
        </w:rPr>
        <w:t xml:space="preserve"> 102 ANTES DE CRISTO, SOB O DITADOR CAIUS MARIUS</w:t>
      </w:r>
      <w:r>
        <w:rPr>
          <w:rFonts w:ascii="Arial" w:hAnsi="Arial" w:cs="Arial"/>
          <w:b/>
          <w:color w:val="C00000"/>
          <w:sz w:val="36"/>
          <w:szCs w:val="20"/>
        </w:rPr>
        <w:t>.</w:t>
      </w:r>
    </w:p>
    <w:p w14:paraId="1391CC60" w14:textId="77777777" w:rsidR="00532CDC" w:rsidRPr="003F5989" w:rsidRDefault="00532CDC" w:rsidP="002C70A1">
      <w:pPr>
        <w:spacing w:before="100" w:beforeAutospacing="1" w:after="100" w:afterAutospacing="1" w:line="240" w:lineRule="auto"/>
        <w:ind w:firstLine="708"/>
        <w:rPr>
          <w:rFonts w:ascii="Verdana" w:eastAsia="Times New Roman" w:hAnsi="Verdana"/>
          <w:b/>
          <w:color w:val="C00000"/>
          <w:sz w:val="36"/>
          <w:szCs w:val="20"/>
          <w:lang w:eastAsia="pt-BR"/>
        </w:rPr>
      </w:pPr>
    </w:p>
    <w:p w14:paraId="5B5A357F" w14:textId="77777777" w:rsidR="002C70A1" w:rsidRDefault="00507B1C" w:rsidP="002C70A1">
      <w:pPr>
        <w:spacing w:before="100" w:beforeAutospacing="1" w:after="100" w:afterAutospacing="1" w:line="240" w:lineRule="auto"/>
        <w:ind w:firstLine="708"/>
        <w:rPr>
          <w:rFonts w:ascii="Arial" w:hAnsi="Arial" w:cs="Arial"/>
          <w:color w:val="0000FF"/>
          <w:sz w:val="27"/>
          <w:szCs w:val="27"/>
          <w:lang w:val="pt-PT"/>
        </w:rPr>
      </w:pPr>
      <w:r>
        <w:rPr>
          <w:rFonts w:ascii="Arial" w:hAnsi="Arial" w:cs="Arial"/>
          <w:noProof/>
          <w:color w:val="0000FF"/>
          <w:sz w:val="27"/>
          <w:szCs w:val="27"/>
          <w:lang w:val="en-US"/>
        </w:rPr>
        <w:lastRenderedPageBreak/>
        <w:drawing>
          <wp:inline distT="0" distB="0" distL="0" distR="0" wp14:anchorId="3D770AD4" wp14:editId="1AE73CF6">
            <wp:extent cx="2882900" cy="3784600"/>
            <wp:effectExtent l="0" t="0" r="0" b="0"/>
            <wp:docPr id="17" name="rg_hi" descr="ANd9GcS04KeK7XXtwUTukn6iHR9PldbExN8JFcNbteDIiQMtKdJWcQ4y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S04KeK7XXtwUTukn6iHR9PldbExN8JFcNbteDIiQMtKdJWcQ4yh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CDC">
        <w:rPr>
          <w:rFonts w:ascii="Arial" w:hAnsi="Arial" w:cs="Arial"/>
          <w:color w:val="0000FF"/>
          <w:sz w:val="27"/>
          <w:szCs w:val="27"/>
          <w:lang w:val="pt-PT"/>
        </w:rPr>
        <w:t xml:space="preserve">  </w:t>
      </w:r>
      <w:r w:rsidR="003C0E61">
        <w:rPr>
          <w:rFonts w:ascii="Arial" w:hAnsi="Arial" w:cs="Arial"/>
          <w:color w:val="0000FF"/>
          <w:sz w:val="27"/>
          <w:szCs w:val="27"/>
          <w:lang w:val="pt-PT"/>
        </w:rPr>
        <w:t xml:space="preserve">A ÁGUIA ROMANA NA VERSÃO FASCISTA -  ALTIVEZ E DOMÍNIO.  É A VOLTA AOS VALORES  PAGÃOS, ANTE-CRISTÃOS, TORNADOS ANTICRISTÃOS .  </w:t>
      </w:r>
      <w:r w:rsidR="00B61E85">
        <w:rPr>
          <w:rFonts w:ascii="Arial" w:hAnsi="Arial" w:cs="Arial"/>
          <w:color w:val="0000FF"/>
          <w:sz w:val="27"/>
          <w:szCs w:val="27"/>
          <w:lang w:val="pt-PT"/>
        </w:rPr>
        <w:t>AQUI, BENITO MUSSOLINI.</w:t>
      </w:r>
    </w:p>
    <w:p w14:paraId="2EC332F0" w14:textId="77777777" w:rsidR="003C0E61" w:rsidRPr="00A744C7" w:rsidRDefault="00507B1C" w:rsidP="002C70A1">
      <w:pPr>
        <w:spacing w:before="100" w:beforeAutospacing="1" w:after="100" w:afterAutospacing="1" w:line="240" w:lineRule="auto"/>
        <w:ind w:firstLine="708"/>
        <w:rPr>
          <w:rFonts w:ascii="Arial" w:hAnsi="Arial" w:cs="Arial"/>
          <w:b/>
          <w:color w:val="0000FF"/>
          <w:sz w:val="27"/>
          <w:szCs w:val="27"/>
          <w:lang w:val="pt-PT"/>
        </w:rPr>
      </w:pPr>
      <w:r>
        <w:rPr>
          <w:rFonts w:ascii="Arial" w:hAnsi="Arial" w:cs="Arial"/>
          <w:noProof/>
          <w:color w:val="0000FF"/>
          <w:sz w:val="27"/>
          <w:szCs w:val="27"/>
          <w:lang w:val="en-US"/>
        </w:rPr>
        <w:drawing>
          <wp:inline distT="0" distB="0" distL="0" distR="0" wp14:anchorId="341A69F5" wp14:editId="745FA581">
            <wp:extent cx="2667000" cy="1714500"/>
            <wp:effectExtent l="0" t="0" r="0" b="0"/>
            <wp:docPr id="18" name="rg_hi" descr="ANd9GcSdfeMU-grGUcBnxTCELB7HBkR4sWMdszh_bl_ghnvmjhz1IT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SdfeMU-grGUcBnxTCELB7HBkR4sWMdszh_bl_ghnvmjhz1ITDQ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E63">
        <w:rPr>
          <w:rFonts w:ascii="Arial" w:hAnsi="Arial" w:cs="Arial"/>
          <w:color w:val="0000FF"/>
          <w:sz w:val="27"/>
          <w:szCs w:val="27"/>
          <w:lang w:val="pt-PT"/>
        </w:rPr>
        <w:t xml:space="preserve"> A ÁGUIA É A MESMA, COM OS MESMOS VALORES ANTICRISTÃOS.   CONSTANTINO HAVIA DESISTIDO DA ÁGUIA PARA COLOCAR EM SEU LUGAR A CRUZ.  OS IMPERADORES QUE O SUCEDERAM TROCARAM, NOVAMENTE, A CRUZ PELA ÁGUIA.  DAÍ EM DIANTE ELA IRÁ SIMBOLIZAR  </w:t>
      </w:r>
      <w:r w:rsidR="00173E63" w:rsidRPr="00A744C7">
        <w:rPr>
          <w:rFonts w:ascii="Arial" w:hAnsi="Arial" w:cs="Arial"/>
          <w:b/>
          <w:color w:val="0000FF"/>
          <w:sz w:val="27"/>
          <w:szCs w:val="27"/>
          <w:lang w:val="pt-PT"/>
        </w:rPr>
        <w:t>A IDÉIA DE UM IMPÉRIO QUE JAMAIS CAIRÁ.</w:t>
      </w:r>
    </w:p>
    <w:p w14:paraId="1185E6F3" w14:textId="77777777" w:rsidR="00173E63" w:rsidRDefault="00507B1C" w:rsidP="002C70A1">
      <w:pPr>
        <w:spacing w:before="100" w:beforeAutospacing="1" w:after="100" w:afterAutospacing="1" w:line="240" w:lineRule="auto"/>
        <w:ind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lastRenderedPageBreak/>
        <w:drawing>
          <wp:inline distT="0" distB="0" distL="0" distR="0" wp14:anchorId="145D4D56" wp14:editId="5A6C9F4D">
            <wp:extent cx="3124200" cy="4368800"/>
            <wp:effectExtent l="0" t="0" r="0" b="0"/>
            <wp:docPr id="19" name="il_fi" descr="inter-nazi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inter-nazi-2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9AFDF" w14:textId="77777777" w:rsidR="00173E63" w:rsidRDefault="00173E63" w:rsidP="002C70A1">
      <w:pPr>
        <w:spacing w:before="100" w:beforeAutospacing="1" w:after="100" w:afterAutospacing="1" w:line="240" w:lineRule="auto"/>
        <w:ind w:firstLine="708"/>
        <w:rPr>
          <w:rFonts w:ascii="Arial" w:hAnsi="Arial" w:cs="Arial"/>
          <w:color w:val="C00000"/>
          <w:sz w:val="32"/>
          <w:szCs w:val="20"/>
        </w:rPr>
      </w:pPr>
      <w:r w:rsidRPr="00173E63">
        <w:rPr>
          <w:rFonts w:ascii="Arial" w:hAnsi="Arial" w:cs="Arial"/>
          <w:color w:val="C00000"/>
          <w:sz w:val="32"/>
          <w:szCs w:val="20"/>
        </w:rPr>
        <w:t>ADOLF HITLER ERA NETO, PELO LADO MATERNO, DO BARÃO DE ROTHSCHILD</w:t>
      </w:r>
      <w:r>
        <w:rPr>
          <w:rFonts w:ascii="Arial" w:hAnsi="Arial" w:cs="Arial"/>
          <w:color w:val="C00000"/>
          <w:sz w:val="32"/>
          <w:szCs w:val="20"/>
        </w:rPr>
        <w:t>.</w:t>
      </w:r>
    </w:p>
    <w:p w14:paraId="7DDCF5AB" w14:textId="77777777" w:rsidR="008F4C35" w:rsidRPr="008F4C35" w:rsidRDefault="008F4C35" w:rsidP="008F4C35">
      <w:pPr>
        <w:ind w:left="720"/>
        <w:rPr>
          <w:sz w:val="28"/>
          <w:lang w:val="pt-PT"/>
        </w:rPr>
      </w:pPr>
      <w:r w:rsidRPr="008F4C35">
        <w:rPr>
          <w:i/>
          <w:iCs/>
          <w:sz w:val="28"/>
          <w:lang w:val="pt-PT"/>
        </w:rPr>
        <w:t>Ver artigo principal:</w:t>
      </w:r>
      <w:r w:rsidRPr="008F4C35">
        <w:rPr>
          <w:sz w:val="28"/>
          <w:lang w:val="pt-PT"/>
        </w:rPr>
        <w:t xml:space="preserve"> </w:t>
      </w:r>
      <w:hyperlink r:id="rId32" w:tooltip="Alois Hitler" w:history="1">
        <w:r w:rsidRPr="008F4C35">
          <w:rPr>
            <w:rStyle w:val="Hyperlink"/>
            <w:color w:val="auto"/>
            <w:sz w:val="28"/>
            <w:lang w:val="pt-PT"/>
          </w:rPr>
          <w:t>Alois Hitler</w:t>
        </w:r>
      </w:hyperlink>
      <w:r w:rsidRPr="008F4C35">
        <w:rPr>
          <w:sz w:val="28"/>
          <w:lang w:val="pt-PT"/>
        </w:rPr>
        <w:t xml:space="preserve">, </w:t>
      </w:r>
      <w:hyperlink r:id="rId33" w:tooltip="Klara Hitler" w:history="1">
        <w:r w:rsidRPr="008F4C35">
          <w:rPr>
            <w:rStyle w:val="Hyperlink"/>
            <w:color w:val="auto"/>
            <w:sz w:val="28"/>
            <w:lang w:val="pt-PT"/>
          </w:rPr>
          <w:t>Klara Hitler</w:t>
        </w:r>
      </w:hyperlink>
      <w:r w:rsidRPr="008F4C35">
        <w:rPr>
          <w:sz w:val="28"/>
          <w:lang w:val="pt-PT"/>
        </w:rPr>
        <w:t xml:space="preserve">, </w:t>
      </w:r>
      <w:hyperlink r:id="rId34" w:tooltip="Paula Hitler" w:history="1">
        <w:r w:rsidRPr="008F4C35">
          <w:rPr>
            <w:rStyle w:val="Hyperlink"/>
            <w:color w:val="auto"/>
            <w:sz w:val="28"/>
            <w:lang w:val="pt-PT"/>
          </w:rPr>
          <w:t>Paula Hitler</w:t>
        </w:r>
      </w:hyperlink>
      <w:r w:rsidRPr="008F4C35">
        <w:rPr>
          <w:sz w:val="28"/>
          <w:lang w:val="pt-PT"/>
        </w:rPr>
        <w:t xml:space="preserve">, </w:t>
      </w:r>
      <w:hyperlink r:id="rId35" w:tooltip="Johann Georg Hiedler" w:history="1">
        <w:r w:rsidRPr="008F4C35">
          <w:rPr>
            <w:rStyle w:val="Hyperlink"/>
            <w:color w:val="auto"/>
            <w:sz w:val="28"/>
            <w:lang w:val="pt-PT"/>
          </w:rPr>
          <w:t>Johann Georg Hiedler</w:t>
        </w:r>
      </w:hyperlink>
      <w:r w:rsidRPr="008F4C35">
        <w:rPr>
          <w:sz w:val="28"/>
          <w:lang w:val="pt-PT"/>
        </w:rPr>
        <w:t xml:space="preserve"> e </w:t>
      </w:r>
      <w:hyperlink r:id="rId36" w:tooltip="Maria Schicklgruber" w:history="1">
        <w:r w:rsidRPr="008F4C35">
          <w:rPr>
            <w:rStyle w:val="Hyperlink"/>
            <w:b/>
            <w:color w:val="C00000"/>
            <w:sz w:val="28"/>
            <w:lang w:val="pt-PT"/>
          </w:rPr>
          <w:t>Maria Schicklgruber</w:t>
        </w:r>
      </w:hyperlink>
    </w:p>
    <w:p w14:paraId="20C9A466" w14:textId="77777777" w:rsidR="008F4C35" w:rsidRPr="008F4C35" w:rsidRDefault="008F4C35" w:rsidP="008F4C35">
      <w:pPr>
        <w:pStyle w:val="NormalWeb"/>
        <w:rPr>
          <w:sz w:val="32"/>
          <w:lang w:val="pt-PT"/>
        </w:rPr>
      </w:pPr>
      <w:r w:rsidRPr="008F4C35">
        <w:rPr>
          <w:sz w:val="32"/>
          <w:lang w:val="pt-PT"/>
        </w:rPr>
        <w:t xml:space="preserve">Pouco se sabe sobre sua vida no período do nascimento até à entrada na política, logo após a </w:t>
      </w:r>
      <w:hyperlink r:id="rId37" w:tooltip="Primeira Guerra Mundial" w:history="1">
        <w:r w:rsidRPr="008F4C35">
          <w:rPr>
            <w:rStyle w:val="Hyperlink"/>
            <w:color w:val="auto"/>
            <w:sz w:val="32"/>
            <w:lang w:val="pt-PT"/>
          </w:rPr>
          <w:t>Primeira Guerra Mundial</w:t>
        </w:r>
      </w:hyperlink>
      <w:r w:rsidRPr="008F4C35">
        <w:rPr>
          <w:sz w:val="32"/>
          <w:lang w:val="pt-PT"/>
        </w:rPr>
        <w:t xml:space="preserve">. Em 1930, dirigindo-se a opositores políticos, declarou </w:t>
      </w:r>
      <w:r w:rsidRPr="008F4C35">
        <w:rPr>
          <w:b/>
          <w:color w:val="C00000"/>
          <w:sz w:val="32"/>
          <w:lang w:val="pt-PT"/>
        </w:rPr>
        <w:t>"Não podem saber de onde e de que família venho"</w:t>
      </w:r>
      <w:r>
        <w:rPr>
          <w:sz w:val="32"/>
          <w:lang w:val="pt-PT"/>
        </w:rPr>
        <w:t>(ERA NETO DO BARÃO DE ROTHSCHILD PELO LADO MATERNO).</w:t>
      </w:r>
    </w:p>
    <w:p w14:paraId="72B49985" w14:textId="77777777" w:rsidR="008F4C35" w:rsidRPr="008F4C35" w:rsidRDefault="008F4C35" w:rsidP="002C70A1">
      <w:pPr>
        <w:spacing w:before="100" w:beforeAutospacing="1" w:after="100" w:afterAutospacing="1" w:line="240" w:lineRule="auto"/>
        <w:ind w:firstLine="708"/>
        <w:rPr>
          <w:rFonts w:ascii="Arial" w:hAnsi="Arial" w:cs="Arial"/>
          <w:b/>
          <w:color w:val="C00000"/>
          <w:sz w:val="48"/>
          <w:szCs w:val="20"/>
          <w:lang w:val="pt-PT"/>
        </w:rPr>
      </w:pPr>
      <w:r w:rsidRPr="008F4C35">
        <w:rPr>
          <w:sz w:val="28"/>
          <w:lang w:val="pt-PT"/>
        </w:rPr>
        <w:t xml:space="preserve">O seu pai, </w:t>
      </w:r>
      <w:hyperlink r:id="rId38" w:tooltip="Alois Hitler" w:history="1">
        <w:r w:rsidRPr="008F4C35">
          <w:rPr>
            <w:rStyle w:val="Hyperlink"/>
            <w:color w:val="auto"/>
            <w:sz w:val="28"/>
            <w:lang w:val="pt-PT"/>
          </w:rPr>
          <w:t>Alois Hitler</w:t>
        </w:r>
      </w:hyperlink>
      <w:r w:rsidRPr="008F4C35">
        <w:rPr>
          <w:sz w:val="28"/>
          <w:lang w:val="pt-PT"/>
        </w:rPr>
        <w:t xml:space="preserve"> (</w:t>
      </w:r>
      <w:hyperlink r:id="rId39" w:tooltip="1837" w:history="1">
        <w:r w:rsidRPr="008F4C35">
          <w:rPr>
            <w:rStyle w:val="Hyperlink"/>
            <w:color w:val="auto"/>
            <w:sz w:val="28"/>
            <w:lang w:val="pt-PT"/>
          </w:rPr>
          <w:t>1837</w:t>
        </w:r>
      </w:hyperlink>
      <w:r w:rsidRPr="008F4C35">
        <w:rPr>
          <w:sz w:val="28"/>
          <w:lang w:val="pt-PT"/>
        </w:rPr>
        <w:t>-</w:t>
      </w:r>
      <w:hyperlink r:id="rId40" w:tooltip="1903" w:history="1">
        <w:r w:rsidRPr="008F4C35">
          <w:rPr>
            <w:rStyle w:val="Hyperlink"/>
            <w:color w:val="auto"/>
            <w:sz w:val="28"/>
            <w:lang w:val="pt-PT"/>
          </w:rPr>
          <w:t>1903</w:t>
        </w:r>
      </w:hyperlink>
      <w:r w:rsidRPr="008F4C35">
        <w:rPr>
          <w:sz w:val="28"/>
          <w:lang w:val="pt-PT"/>
        </w:rPr>
        <w:t xml:space="preserve">), que nascera como </w:t>
      </w:r>
      <w:r w:rsidRPr="008F4C35">
        <w:rPr>
          <w:b/>
          <w:color w:val="C00000"/>
          <w:sz w:val="36"/>
          <w:lang w:val="pt-PT"/>
        </w:rPr>
        <w:t>filho ilegítimo</w:t>
      </w:r>
      <w:r w:rsidRPr="008F4C35">
        <w:rPr>
          <w:sz w:val="28"/>
          <w:lang w:val="pt-PT"/>
        </w:rPr>
        <w:t xml:space="preserve">, era funcionário da alfândega. Até aos seus quarenta anos, o pai de Hitler, Alois, usou o </w:t>
      </w:r>
      <w:hyperlink r:id="rId41" w:tooltip="Sobrenome" w:history="1">
        <w:r w:rsidRPr="008F4C35">
          <w:rPr>
            <w:rStyle w:val="Hyperlink"/>
            <w:color w:val="auto"/>
            <w:sz w:val="28"/>
            <w:lang w:val="pt-PT"/>
          </w:rPr>
          <w:t>sobrenome</w:t>
        </w:r>
      </w:hyperlink>
      <w:r w:rsidRPr="008F4C35">
        <w:rPr>
          <w:sz w:val="28"/>
          <w:lang w:val="pt-PT"/>
        </w:rPr>
        <w:t xml:space="preserve"> da sua mãe, </w:t>
      </w:r>
      <w:r w:rsidRPr="008F4C35">
        <w:rPr>
          <w:b/>
          <w:color w:val="C00000"/>
          <w:sz w:val="36"/>
          <w:lang w:val="pt-PT"/>
        </w:rPr>
        <w:t>Schicklgruber.</w:t>
      </w:r>
    </w:p>
    <w:p w14:paraId="15727390" w14:textId="77777777" w:rsidR="00A744C7" w:rsidRDefault="00A744C7" w:rsidP="002C70A1">
      <w:pPr>
        <w:spacing w:before="100" w:beforeAutospacing="1" w:after="100" w:afterAutospacing="1" w:line="240" w:lineRule="auto"/>
        <w:ind w:firstLine="708"/>
        <w:rPr>
          <w:rFonts w:ascii="Arial" w:hAnsi="Arial" w:cs="Arial"/>
          <w:color w:val="C00000"/>
          <w:sz w:val="32"/>
          <w:szCs w:val="20"/>
        </w:rPr>
      </w:pPr>
    </w:p>
    <w:p w14:paraId="62C812AF" w14:textId="77777777" w:rsidR="00173E63" w:rsidRPr="008F4C35" w:rsidRDefault="00507B1C" w:rsidP="002C70A1">
      <w:pPr>
        <w:spacing w:before="100" w:beforeAutospacing="1" w:after="100" w:afterAutospacing="1" w:line="240" w:lineRule="auto"/>
        <w:ind w:firstLine="708"/>
        <w:rPr>
          <w:rFonts w:ascii="Arial" w:hAnsi="Arial" w:cs="Arial"/>
          <w:b/>
          <w:color w:val="C00000"/>
          <w:sz w:val="40"/>
          <w:szCs w:val="27"/>
          <w:lang w:val="pt-PT"/>
        </w:rPr>
      </w:pPr>
      <w:r>
        <w:rPr>
          <w:noProof/>
          <w:color w:val="0000FF"/>
          <w:lang w:val="en-US"/>
        </w:rPr>
        <w:lastRenderedPageBreak/>
        <w:drawing>
          <wp:inline distT="0" distB="0" distL="0" distR="0" wp14:anchorId="14283C9E" wp14:editId="66AA4599">
            <wp:extent cx="5524500" cy="3492500"/>
            <wp:effectExtent l="0" t="0" r="0" b="0"/>
            <wp:docPr id="20" name="Picture 20" descr="580px-Stammbaum_Adolf_Hitler_3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580px-Stammbaum_Adolf_Hitler_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C35" w:rsidRPr="008F4C35">
        <w:rPr>
          <w:b/>
          <w:lang w:val="pt-PT"/>
        </w:rPr>
        <w:t>ARVORE   GENEALÓGICA   DE  HITLER. SUA AVÓ PATERNA , ANNA MARIA SHICKLGRUBER, JUDIA,QUANDO ENGRAVIDOU, ERA EMPREGADA DOMÉSTICA DO BARÃO DE ROTHSCILD</w:t>
      </w:r>
      <w:r w:rsidR="008F4C35">
        <w:rPr>
          <w:b/>
          <w:lang w:val="pt-PT"/>
        </w:rPr>
        <w:t>.</w:t>
      </w:r>
    </w:p>
    <w:p w14:paraId="3081A655" w14:textId="77777777" w:rsidR="00173E63" w:rsidRPr="00173E63" w:rsidRDefault="00507B1C" w:rsidP="002C70A1">
      <w:pPr>
        <w:spacing w:before="100" w:beforeAutospacing="1" w:after="100" w:afterAutospacing="1" w:line="240" w:lineRule="auto"/>
        <w:ind w:firstLine="708"/>
        <w:rPr>
          <w:rFonts w:ascii="Verdana" w:eastAsia="Times New Roman" w:hAnsi="Verdana"/>
          <w:b/>
          <w:color w:val="C00000"/>
          <w:sz w:val="48"/>
          <w:szCs w:val="20"/>
          <w:lang w:eastAsia="pt-BR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2D3CF45F" wp14:editId="1677A8AC">
            <wp:extent cx="3149600" cy="3238500"/>
            <wp:effectExtent l="0" t="0" r="0" b="0"/>
            <wp:docPr id="21" name="il_fi" descr="%C3%A1guia+-+Seal_Of_The_President_Of_The_United_States_Of_Am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%C3%A1guia+-+Seal_Of_The_President_Of_The_United_States_Of_America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E63" w:rsidRPr="00173E63">
        <w:rPr>
          <w:rFonts w:ascii="Arial" w:hAnsi="Arial" w:cs="Arial"/>
          <w:color w:val="C00000"/>
          <w:sz w:val="32"/>
          <w:szCs w:val="20"/>
        </w:rPr>
        <w:t>O LÁBARO ACIMA DA CABEÇA DA AVE TRAZ A INSCRIÇÃO LATINA :  A VARIEDADE PROCEDE DA UNIDADE</w:t>
      </w:r>
    </w:p>
    <w:p w14:paraId="78D6CDC9" w14:textId="77777777" w:rsidR="00173E63" w:rsidRDefault="00507B1C" w:rsidP="003B4BAE">
      <w:pPr>
        <w:spacing w:before="100" w:beforeAutospacing="1" w:after="100" w:afterAutospacing="1" w:line="240" w:lineRule="auto"/>
        <w:ind w:firstLine="708"/>
        <w:rPr>
          <w:rFonts w:ascii="Arial" w:hAnsi="Arial" w:cs="Arial"/>
          <w:color w:val="C00000"/>
          <w:sz w:val="32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lastRenderedPageBreak/>
        <w:drawing>
          <wp:inline distT="0" distB="0" distL="0" distR="0" wp14:anchorId="078E7EE4" wp14:editId="00A6B158">
            <wp:extent cx="1905000" cy="1905000"/>
            <wp:effectExtent l="0" t="0" r="0" b="0"/>
            <wp:docPr id="22" name="il_fi" descr="selo-aguia-care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elo-aguia-careca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E63" w:rsidRPr="00173E63">
        <w:rPr>
          <w:rFonts w:ascii="Arial" w:hAnsi="Arial" w:cs="Arial"/>
          <w:color w:val="C00000"/>
          <w:sz w:val="32"/>
          <w:szCs w:val="20"/>
        </w:rPr>
        <w:t xml:space="preserve">E É O SELO DO PRESIDENTE </w:t>
      </w:r>
    </w:p>
    <w:p w14:paraId="63A1A016" w14:textId="77777777" w:rsidR="002C70A1" w:rsidRDefault="00173E63" w:rsidP="003B4BAE">
      <w:pPr>
        <w:spacing w:before="100" w:beforeAutospacing="1" w:after="100" w:afterAutospacing="1" w:line="240" w:lineRule="auto"/>
        <w:ind w:firstLine="708"/>
        <w:rPr>
          <w:rFonts w:ascii="Arial" w:hAnsi="Arial" w:cs="Arial"/>
          <w:color w:val="C00000"/>
          <w:sz w:val="32"/>
          <w:szCs w:val="20"/>
        </w:rPr>
      </w:pPr>
      <w:r w:rsidRPr="00173E63">
        <w:rPr>
          <w:rFonts w:ascii="Arial" w:hAnsi="Arial" w:cs="Arial"/>
          <w:color w:val="C00000"/>
          <w:sz w:val="32"/>
          <w:szCs w:val="20"/>
        </w:rPr>
        <w:t>DOS ESTADOS UNIDOS.</w:t>
      </w:r>
    </w:p>
    <w:p w14:paraId="4A8766CD" w14:textId="77777777" w:rsidR="00641C87" w:rsidRDefault="00641C87" w:rsidP="003B4BAE">
      <w:pPr>
        <w:spacing w:before="100" w:beforeAutospacing="1" w:after="100" w:afterAutospacing="1" w:line="240" w:lineRule="auto"/>
        <w:ind w:firstLine="708"/>
        <w:rPr>
          <w:rFonts w:ascii="Arial" w:hAnsi="Arial" w:cs="Arial"/>
          <w:color w:val="C00000"/>
          <w:sz w:val="32"/>
          <w:szCs w:val="20"/>
        </w:rPr>
      </w:pPr>
    </w:p>
    <w:p w14:paraId="477F9526" w14:textId="77777777" w:rsidR="00641C87" w:rsidRPr="00641C87" w:rsidRDefault="00641C87" w:rsidP="003B4BAE">
      <w:pPr>
        <w:spacing w:before="100" w:beforeAutospacing="1" w:after="100" w:afterAutospacing="1" w:line="240" w:lineRule="auto"/>
        <w:ind w:firstLine="708"/>
        <w:rPr>
          <w:rFonts w:ascii="Arial" w:hAnsi="Arial" w:cs="Arial"/>
          <w:sz w:val="32"/>
          <w:szCs w:val="20"/>
        </w:rPr>
      </w:pPr>
      <w:r w:rsidRPr="00641C87">
        <w:rPr>
          <w:rFonts w:ascii="Arial" w:hAnsi="Arial" w:cs="Arial"/>
          <w:sz w:val="32"/>
          <w:szCs w:val="20"/>
        </w:rPr>
        <w:t>CURIO</w:t>
      </w:r>
      <w:r>
        <w:rPr>
          <w:rFonts w:ascii="Arial" w:hAnsi="Arial" w:cs="Arial"/>
          <w:sz w:val="32"/>
          <w:szCs w:val="20"/>
        </w:rPr>
        <w:t>SAMENTE, VAMOS ENCONTRAR A ÁGUIA TAMBÉM NO BRASÃO DA CASA DE ROTHSCHILD. NÃO É, CERTAMENTE, MERA COINCIDÊNCIA.</w:t>
      </w:r>
    </w:p>
    <w:p w14:paraId="0489A202" w14:textId="77777777" w:rsidR="00641C87" w:rsidRDefault="00507B1C" w:rsidP="00173E63">
      <w:pPr>
        <w:spacing w:before="100" w:beforeAutospacing="1" w:after="100" w:afterAutospacing="1" w:line="240" w:lineRule="auto"/>
        <w:rPr>
          <w:rFonts w:ascii="Arial" w:hAnsi="Arial" w:cs="Arial"/>
          <w:sz w:val="32"/>
          <w:szCs w:val="20"/>
        </w:rPr>
      </w:pPr>
      <w:r>
        <w:rPr>
          <w:rFonts w:ascii="Arial" w:hAnsi="Arial" w:cs="Arial"/>
          <w:noProof/>
          <w:color w:val="C00000"/>
          <w:sz w:val="20"/>
          <w:szCs w:val="20"/>
          <w:lang w:val="en-US"/>
        </w:rPr>
        <w:drawing>
          <wp:inline distT="0" distB="0" distL="0" distR="0" wp14:anchorId="15EE3F82" wp14:editId="70071D17">
            <wp:extent cx="3556000" cy="3746500"/>
            <wp:effectExtent l="0" t="0" r="0" b="0"/>
            <wp:docPr id="23" name="il_fi" descr="rothc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othcrest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1C87" w:rsidRPr="00641C87">
        <w:rPr>
          <w:rFonts w:ascii="Arial" w:hAnsi="Arial" w:cs="Arial"/>
          <w:color w:val="C00000"/>
          <w:sz w:val="20"/>
          <w:szCs w:val="20"/>
        </w:rPr>
        <w:t xml:space="preserve">    </w:t>
      </w:r>
      <w:r w:rsidR="00641C87" w:rsidRPr="00641C87">
        <w:rPr>
          <w:rFonts w:ascii="Arial" w:hAnsi="Arial" w:cs="Arial"/>
          <w:color w:val="C00000"/>
          <w:sz w:val="32"/>
          <w:szCs w:val="20"/>
        </w:rPr>
        <w:t>BRASÃO DA CASA DE ROTHSCHILD. ATENTE PARA A ÁGUIA NEGRA E, IRONICAMENTE, OS DIZERES NO LÁBARO</w:t>
      </w:r>
      <w:r w:rsidR="00641C87">
        <w:rPr>
          <w:rFonts w:ascii="Arial" w:hAnsi="Arial" w:cs="Arial"/>
          <w:sz w:val="32"/>
          <w:szCs w:val="20"/>
        </w:rPr>
        <w:t>: CONCÓRDIA, INTEGRIDADE, TRABALHO.</w:t>
      </w:r>
    </w:p>
    <w:p w14:paraId="2F18D9FB" w14:textId="77777777" w:rsidR="00641C87" w:rsidRDefault="00641C87" w:rsidP="00173E63">
      <w:pPr>
        <w:spacing w:before="100" w:beforeAutospacing="1" w:after="100" w:afterAutospacing="1" w:line="240" w:lineRule="auto"/>
        <w:rPr>
          <w:rFonts w:ascii="Arial" w:hAnsi="Arial" w:cs="Arial"/>
          <w:sz w:val="32"/>
          <w:szCs w:val="20"/>
        </w:rPr>
      </w:pPr>
      <w:r>
        <w:rPr>
          <w:rFonts w:ascii="Arial" w:hAnsi="Arial" w:cs="Arial"/>
          <w:sz w:val="32"/>
          <w:szCs w:val="20"/>
        </w:rPr>
        <w:lastRenderedPageBreak/>
        <w:t>UM NOBRE ROTHSCHILD MODIFICOU O BRASÃO DA FAMÍLIA :</w:t>
      </w:r>
      <w:r w:rsidR="008F4C35">
        <w:rPr>
          <w:rFonts w:ascii="Arial" w:hAnsi="Arial" w:cs="Arial"/>
          <w:sz w:val="32"/>
          <w:szCs w:val="20"/>
        </w:rPr>
        <w:t xml:space="preserve"> ADOTOU A ÁGUIA BICÉFALA.</w:t>
      </w:r>
    </w:p>
    <w:p w14:paraId="676F2EF3" w14:textId="77777777" w:rsidR="00641C87" w:rsidRDefault="00507B1C" w:rsidP="00173E63">
      <w:pPr>
        <w:spacing w:before="100" w:beforeAutospacing="1" w:after="100" w:afterAutospacing="1" w:line="240" w:lineRule="auto"/>
        <w:rPr>
          <w:rFonts w:ascii="Arial" w:hAnsi="Arial" w:cs="Arial"/>
          <w:sz w:val="36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5BF3EFE8" wp14:editId="384772C5">
            <wp:extent cx="3810000" cy="3009900"/>
            <wp:effectExtent l="0" t="0" r="0" b="0"/>
            <wp:docPr id="24" name="il_fi" descr="MarlboroughCoatOfAr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MarlboroughCoatOfArms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1C87">
        <w:rPr>
          <w:rFonts w:ascii="Arial" w:hAnsi="Arial" w:cs="Arial"/>
          <w:sz w:val="20"/>
          <w:szCs w:val="20"/>
        </w:rPr>
        <w:t xml:space="preserve">   </w:t>
      </w:r>
      <w:r w:rsidR="00641C87" w:rsidRPr="00641C87">
        <w:rPr>
          <w:rFonts w:ascii="Arial" w:hAnsi="Arial" w:cs="Arial"/>
          <w:sz w:val="36"/>
          <w:szCs w:val="20"/>
        </w:rPr>
        <w:t>É UM RAMO FRANCÊS DA FAMÍLIA DE BILIONÁRIOS</w:t>
      </w:r>
      <w:r w:rsidR="00641C87">
        <w:rPr>
          <w:rFonts w:ascii="Arial" w:hAnsi="Arial" w:cs="Arial"/>
          <w:sz w:val="36"/>
          <w:szCs w:val="20"/>
        </w:rPr>
        <w:t>.</w:t>
      </w:r>
    </w:p>
    <w:p w14:paraId="2F690608" w14:textId="77777777" w:rsidR="00641C87" w:rsidRDefault="00507B1C" w:rsidP="00173E63">
      <w:pPr>
        <w:spacing w:before="100" w:beforeAutospacing="1" w:after="100" w:afterAutospacing="1" w:line="240" w:lineRule="auto"/>
        <w:rPr>
          <w:rFonts w:ascii="Arial" w:hAnsi="Arial" w:cs="Arial"/>
          <w:sz w:val="32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280AC117" wp14:editId="3F9E5ACF">
            <wp:extent cx="1981200" cy="2298700"/>
            <wp:effectExtent l="0" t="0" r="0" b="0"/>
            <wp:docPr id="25" name="il_fi" descr="c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capa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1C87">
        <w:rPr>
          <w:rFonts w:ascii="Arial" w:hAnsi="Arial" w:cs="Arial"/>
          <w:sz w:val="20"/>
          <w:szCs w:val="20"/>
        </w:rPr>
        <w:t xml:space="preserve">        </w:t>
      </w:r>
      <w:r w:rsidR="00641C87" w:rsidRPr="00641C87">
        <w:rPr>
          <w:rFonts w:ascii="Arial" w:hAnsi="Arial" w:cs="Arial"/>
          <w:sz w:val="32"/>
          <w:szCs w:val="20"/>
        </w:rPr>
        <w:t>AINDA TEMOS ESSA VARIANTE, NA MESMA FAMÍLIA ROTHSCHILD</w:t>
      </w:r>
      <w:r w:rsidR="00641C87">
        <w:rPr>
          <w:rFonts w:ascii="Arial" w:hAnsi="Arial" w:cs="Arial"/>
          <w:sz w:val="32"/>
          <w:szCs w:val="20"/>
        </w:rPr>
        <w:t>.</w:t>
      </w:r>
    </w:p>
    <w:p w14:paraId="6B192E01" w14:textId="77777777" w:rsidR="00EB4450" w:rsidRDefault="00EB4450" w:rsidP="00173E63">
      <w:pPr>
        <w:spacing w:before="100" w:beforeAutospacing="1" w:after="100" w:afterAutospacing="1" w:line="240" w:lineRule="auto"/>
      </w:pPr>
      <w:r w:rsidRPr="00EB4450">
        <w:rPr>
          <w:sz w:val="32"/>
        </w:rPr>
        <w:t xml:space="preserve"> Considerada um símbolo da imortalidade e da ressurreição, </w:t>
      </w:r>
      <w:r w:rsidRPr="007A740F">
        <w:rPr>
          <w:b/>
          <w:color w:val="C00000"/>
          <w:sz w:val="32"/>
        </w:rPr>
        <w:t xml:space="preserve">a  Fênix é um sinal das ordens secretas do mundo antigo </w:t>
      </w:r>
      <w:r w:rsidRPr="00EB4450">
        <w:rPr>
          <w:sz w:val="32"/>
        </w:rPr>
        <w:t>e dos iniciados nessas ordens, pois era comum referenciar uma pessoa que tinha sido aceita nos templos como um homem nascido duas vezes, ou renascido. A sabedoria confere uma nova vida, e aqueles que tornam-se sábios são renascidos.” [pg 176-177] Manli P.Hall,Maçon</w:t>
      </w:r>
      <w:r>
        <w:rPr>
          <w:sz w:val="32"/>
        </w:rPr>
        <w:t>, grau 33.</w:t>
      </w:r>
      <w:r w:rsidRPr="00EB4450">
        <w:t xml:space="preserve"> </w:t>
      </w:r>
    </w:p>
    <w:p w14:paraId="4006D90B" w14:textId="77777777" w:rsidR="00EB4450" w:rsidRDefault="00EB4450" w:rsidP="00173E63">
      <w:pPr>
        <w:spacing w:before="100" w:beforeAutospacing="1" w:after="100" w:afterAutospacing="1" w:line="240" w:lineRule="auto"/>
        <w:rPr>
          <w:b/>
          <w:color w:val="C00000"/>
          <w:sz w:val="32"/>
        </w:rPr>
      </w:pPr>
      <w:r w:rsidRPr="00EB4450">
        <w:rPr>
          <w:sz w:val="32"/>
        </w:rPr>
        <w:lastRenderedPageBreak/>
        <w:t>A cidade de Lagash esta situada ao sudoeste</w:t>
      </w:r>
      <w:r w:rsidR="00B61E85">
        <w:rPr>
          <w:sz w:val="32"/>
        </w:rPr>
        <w:t xml:space="preserve"> da Babilônia, entre os rios Tig</w:t>
      </w:r>
      <w:r w:rsidRPr="00EB4450">
        <w:rPr>
          <w:sz w:val="32"/>
        </w:rPr>
        <w:t>re e Eufrates perto da moderna cidade de Shatra no Iraque, ela era um antigo centro de artes, da literatura e militar, com imensa força política</w:t>
      </w:r>
      <w:r w:rsidRPr="008F4C35">
        <w:rPr>
          <w:b/>
          <w:color w:val="C00000"/>
          <w:sz w:val="32"/>
        </w:rPr>
        <w:t xml:space="preserve">. Dos sumerianos este símbolo passou para o povo de Akkad. </w:t>
      </w:r>
      <w:r w:rsidRPr="00EB4450">
        <w:rPr>
          <w:sz w:val="32"/>
        </w:rPr>
        <w:t xml:space="preserve">Posteriormente foi usado por muitas tribos e grupos de nações. Sabe-se que </w:t>
      </w:r>
      <w:r w:rsidRPr="007A740F">
        <w:rPr>
          <w:b/>
          <w:color w:val="C00000"/>
          <w:sz w:val="32"/>
        </w:rPr>
        <w:t>Marius,Cônsul Romano, em 102 AC.</w:t>
      </w:r>
      <w:r w:rsidR="008F4C35">
        <w:rPr>
          <w:b/>
          <w:color w:val="C00000"/>
          <w:sz w:val="32"/>
        </w:rPr>
        <w:t>,</w:t>
      </w:r>
      <w:r w:rsidRPr="007A740F">
        <w:rPr>
          <w:b/>
          <w:color w:val="C00000"/>
          <w:sz w:val="32"/>
        </w:rPr>
        <w:t xml:space="preserve"> por decreto</w:t>
      </w:r>
      <w:r w:rsidR="008F4C35">
        <w:rPr>
          <w:b/>
          <w:color w:val="C00000"/>
          <w:sz w:val="32"/>
        </w:rPr>
        <w:t>,</w:t>
      </w:r>
      <w:r w:rsidRPr="007A740F">
        <w:rPr>
          <w:b/>
          <w:color w:val="C00000"/>
          <w:sz w:val="32"/>
        </w:rPr>
        <w:t xml:space="preserve"> indicou a águia bicéfala como símbolo da Roma Imperial.</w:t>
      </w:r>
      <w:r w:rsidRPr="00EB4450">
        <w:rPr>
          <w:sz w:val="32"/>
        </w:rPr>
        <w:t xml:space="preserve"> O Dr. Albert Merz, 33º, afirma em artigo publicado no NEW AGE (Scottish Rite Journal) de março de 1959 que O Sagrado Império Romano em 1414 AC. tinha a águia bicéfala em seus selos, ela </w:t>
      </w:r>
      <w:r w:rsidRPr="00EB4450">
        <w:rPr>
          <w:b/>
          <w:color w:val="C00000"/>
          <w:sz w:val="32"/>
        </w:rPr>
        <w:t>simbolizava a unidade e universalidade do Império.</w:t>
      </w:r>
    </w:p>
    <w:p w14:paraId="61C15E6D" w14:textId="77777777" w:rsidR="00EB4450" w:rsidRDefault="00EB4450" w:rsidP="00173E63">
      <w:pPr>
        <w:spacing w:before="100" w:beforeAutospacing="1" w:after="100" w:afterAutospacing="1" w:line="240" w:lineRule="auto"/>
        <w:rPr>
          <w:b/>
          <w:color w:val="C00000"/>
          <w:sz w:val="32"/>
        </w:rPr>
      </w:pPr>
      <w:r>
        <w:rPr>
          <w:b/>
          <w:color w:val="C00000"/>
          <w:sz w:val="32"/>
        </w:rPr>
        <w:t xml:space="preserve">                                              ...DE ROTHSCHILD ?</w:t>
      </w:r>
    </w:p>
    <w:p w14:paraId="525056DC" w14:textId="77777777" w:rsidR="00EB4450" w:rsidRPr="00EB4450" w:rsidRDefault="00EB4450" w:rsidP="00173E63">
      <w:pPr>
        <w:spacing w:before="100" w:beforeAutospacing="1" w:after="100" w:afterAutospacing="1" w:line="240" w:lineRule="auto"/>
        <w:rPr>
          <w:b/>
          <w:sz w:val="32"/>
        </w:rPr>
      </w:pPr>
      <w:r w:rsidRPr="00EB4450">
        <w:rPr>
          <w:b/>
          <w:sz w:val="32"/>
        </w:rPr>
        <w:t>PODE</w:t>
      </w:r>
      <w:r>
        <w:rPr>
          <w:b/>
          <w:sz w:val="32"/>
        </w:rPr>
        <w:t xml:space="preserve"> SER.  HITLER ERA NETO DO BARÃO DE ROTHSCHILD...</w:t>
      </w:r>
    </w:p>
    <w:p w14:paraId="6F2118E6" w14:textId="77777777" w:rsidR="00EB4450" w:rsidRDefault="00507B1C" w:rsidP="00173E63">
      <w:p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390E8DAB" wp14:editId="7E5DA41F">
            <wp:extent cx="4368800" cy="4368800"/>
            <wp:effectExtent l="0" t="0" r="0" b="0"/>
            <wp:docPr id="26" name="il_fi" descr="21427510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1427510_4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4450">
        <w:rPr>
          <w:rFonts w:ascii="Arial" w:hAnsi="Arial" w:cs="Arial"/>
          <w:sz w:val="20"/>
          <w:szCs w:val="20"/>
        </w:rPr>
        <w:t xml:space="preserve">   </w:t>
      </w:r>
    </w:p>
    <w:p w14:paraId="63C52DBB" w14:textId="77777777" w:rsidR="00EB4450" w:rsidRPr="007A740F" w:rsidRDefault="00EB4450" w:rsidP="00173E63">
      <w:pPr>
        <w:spacing w:before="100" w:beforeAutospacing="1" w:after="100" w:afterAutospacing="1" w:line="240" w:lineRule="auto"/>
        <w:rPr>
          <w:rFonts w:ascii="Arial" w:hAnsi="Arial" w:cs="Arial"/>
          <w:b/>
          <w:color w:val="C00000"/>
          <w:sz w:val="32"/>
          <w:szCs w:val="20"/>
        </w:rPr>
      </w:pPr>
      <w:r w:rsidRPr="007A740F">
        <w:rPr>
          <w:rFonts w:ascii="Arial" w:hAnsi="Arial" w:cs="Arial"/>
          <w:b/>
          <w:color w:val="C00000"/>
          <w:sz w:val="32"/>
          <w:szCs w:val="20"/>
        </w:rPr>
        <w:lastRenderedPageBreak/>
        <w:t>A MAÇONARIA USA, NOS GRAUS INEFÁVEIS ADMINISTRATIVOS A ÁGUIA BICÈFALA :</w:t>
      </w:r>
    </w:p>
    <w:p w14:paraId="1E785AA4" w14:textId="77777777" w:rsidR="007A740F" w:rsidRDefault="00507B1C" w:rsidP="00173E63">
      <w:p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696E32A5" wp14:editId="4399C7AC">
            <wp:extent cx="2705100" cy="2654300"/>
            <wp:effectExtent l="0" t="0" r="0" b="0"/>
            <wp:docPr id="27" name="il_fi" descr="foto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oto_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A1B26" w14:textId="77777777" w:rsidR="007A740F" w:rsidRPr="007A740F" w:rsidRDefault="007A740F" w:rsidP="00173E63">
      <w:pPr>
        <w:spacing w:before="100" w:beforeAutospacing="1" w:after="100" w:afterAutospacing="1" w:line="240" w:lineRule="auto"/>
        <w:rPr>
          <w:b/>
          <w:color w:val="C00000"/>
          <w:sz w:val="180"/>
        </w:rPr>
      </w:pPr>
      <w:r w:rsidRPr="007A740F">
        <w:rPr>
          <w:rFonts w:ascii="Arial" w:hAnsi="Arial" w:cs="Arial"/>
          <w:color w:val="C00000"/>
          <w:sz w:val="32"/>
          <w:szCs w:val="20"/>
        </w:rPr>
        <w:t>“A ORDEM PROVÉM DO CAOS”</w:t>
      </w:r>
    </w:p>
    <w:p w14:paraId="723044E9" w14:textId="77777777" w:rsidR="00EB4450" w:rsidRDefault="00507B1C" w:rsidP="00173E63">
      <w:pPr>
        <w:spacing w:before="100" w:beforeAutospacing="1" w:after="100" w:afterAutospacing="1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7D8DE241" wp14:editId="472DD079">
            <wp:extent cx="4597400" cy="4368800"/>
            <wp:effectExtent l="0" t="0" r="0" b="0"/>
            <wp:docPr id="28" name="il_fi" descr="rito+esco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ito+escoces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40F">
        <w:rPr>
          <w:rFonts w:ascii="Arial" w:hAnsi="Arial" w:cs="Arial"/>
          <w:sz w:val="20"/>
          <w:szCs w:val="20"/>
        </w:rPr>
        <w:t xml:space="preserve"> </w:t>
      </w:r>
    </w:p>
    <w:p w14:paraId="40D0A31E" w14:textId="77777777" w:rsidR="007A740F" w:rsidRPr="007A740F" w:rsidRDefault="007A740F" w:rsidP="00173E63">
      <w:pPr>
        <w:spacing w:before="100" w:beforeAutospacing="1" w:after="100" w:afterAutospacing="1" w:line="240" w:lineRule="auto"/>
        <w:rPr>
          <w:rFonts w:ascii="Arial" w:hAnsi="Arial" w:cs="Arial"/>
          <w:b/>
          <w:color w:val="C00000"/>
          <w:sz w:val="32"/>
          <w:szCs w:val="20"/>
        </w:rPr>
      </w:pPr>
      <w:r w:rsidRPr="007A740F">
        <w:rPr>
          <w:rFonts w:ascii="Arial" w:hAnsi="Arial" w:cs="Arial"/>
          <w:b/>
          <w:color w:val="C00000"/>
          <w:sz w:val="32"/>
          <w:szCs w:val="20"/>
        </w:rPr>
        <w:lastRenderedPageBreak/>
        <w:t>MAIS UM SÍMBOLO INTRODUZIDO NA MAÇONARIA PELOS ILLUMINATI, A FIM DE DEIXAR BEM CLARO A INFLUÊNCIA DOS ROTHSCHILD NESSA SOCIEDADE SECRETA?</w:t>
      </w:r>
      <w:r w:rsidR="008F4C35">
        <w:rPr>
          <w:rFonts w:ascii="Arial" w:hAnsi="Arial" w:cs="Arial"/>
          <w:b/>
          <w:color w:val="C00000"/>
          <w:sz w:val="32"/>
          <w:szCs w:val="20"/>
        </w:rPr>
        <w:t xml:space="preserve">  </w:t>
      </w:r>
      <w:r w:rsidRPr="007A740F">
        <w:rPr>
          <w:rFonts w:ascii="Arial" w:hAnsi="Arial" w:cs="Arial"/>
          <w:b/>
          <w:color w:val="C00000"/>
          <w:sz w:val="32"/>
          <w:szCs w:val="20"/>
        </w:rPr>
        <w:t xml:space="preserve"> OU UM ÍCONE UNIVERSAL PARA INDICAR A UNIDADE E A UNIVERSALIDADE DO CONCEITO DE “IMPERIUM” ?    COMO QUER QUE SEJA, OS ROTHSCHILDS E SEUS LACAIOS, OS ILLUMINATI</w:t>
      </w:r>
      <w:r>
        <w:rPr>
          <w:rFonts w:ascii="Arial" w:hAnsi="Arial" w:cs="Arial"/>
          <w:b/>
          <w:color w:val="C00000"/>
          <w:sz w:val="32"/>
          <w:szCs w:val="20"/>
        </w:rPr>
        <w:t>,</w:t>
      </w:r>
      <w:r w:rsidRPr="007A740F">
        <w:rPr>
          <w:rFonts w:ascii="Arial" w:hAnsi="Arial" w:cs="Arial"/>
          <w:b/>
          <w:color w:val="C00000"/>
          <w:sz w:val="32"/>
          <w:szCs w:val="20"/>
        </w:rPr>
        <w:t xml:space="preserve"> UTILIZAM ESSE SÍMBOLO COMO UMA LOGOMARCA : NOS PAÍSES QUE DOMINAM, NAS SOCIEDADES QUE SUBJUGAM, NOS RITOS QUE CRIARAM.</w:t>
      </w:r>
    </w:p>
    <w:p w14:paraId="1F0E9522" w14:textId="77777777" w:rsidR="007A740F" w:rsidRDefault="007A740F" w:rsidP="00173E63">
      <w:pPr>
        <w:spacing w:before="100" w:beforeAutospacing="1" w:after="100" w:afterAutospacing="1" w:line="240" w:lineRule="auto"/>
        <w:rPr>
          <w:rFonts w:ascii="Arial" w:hAnsi="Arial" w:cs="Arial"/>
          <w:sz w:val="32"/>
          <w:szCs w:val="20"/>
        </w:rPr>
      </w:pPr>
    </w:p>
    <w:p w14:paraId="0D7C0E06" w14:textId="77777777" w:rsidR="008F4C35" w:rsidRDefault="008F4C35" w:rsidP="00173E63">
      <w:pPr>
        <w:spacing w:before="100" w:beforeAutospacing="1" w:after="100" w:afterAutospacing="1" w:line="240" w:lineRule="auto"/>
        <w:rPr>
          <w:rFonts w:ascii="Arial" w:hAnsi="Arial" w:cs="Arial"/>
          <w:sz w:val="32"/>
          <w:szCs w:val="20"/>
        </w:rPr>
      </w:pPr>
    </w:p>
    <w:p w14:paraId="6B32B965" w14:textId="77777777" w:rsidR="008F4C35" w:rsidRDefault="008F4C35" w:rsidP="00173E63">
      <w:pPr>
        <w:spacing w:before="100" w:beforeAutospacing="1" w:after="100" w:afterAutospacing="1" w:line="240" w:lineRule="auto"/>
        <w:rPr>
          <w:rFonts w:ascii="Arial" w:hAnsi="Arial" w:cs="Arial"/>
          <w:sz w:val="32"/>
          <w:szCs w:val="20"/>
        </w:rPr>
      </w:pPr>
    </w:p>
    <w:p w14:paraId="13FF40E5" w14:textId="77777777" w:rsidR="007A740F" w:rsidRDefault="007A740F" w:rsidP="00173E63">
      <w:pPr>
        <w:spacing w:before="100" w:beforeAutospacing="1" w:after="100" w:afterAutospacing="1" w:line="240" w:lineRule="auto"/>
        <w:rPr>
          <w:rFonts w:ascii="Arial" w:hAnsi="Arial" w:cs="Arial"/>
          <w:sz w:val="32"/>
          <w:szCs w:val="20"/>
        </w:rPr>
      </w:pPr>
      <w:r>
        <w:rPr>
          <w:rFonts w:ascii="Arial" w:hAnsi="Arial" w:cs="Arial"/>
          <w:sz w:val="32"/>
          <w:szCs w:val="20"/>
        </w:rPr>
        <w:t>02 de julho de 2012 – Prof. Marlanfe.</w:t>
      </w:r>
    </w:p>
    <w:p w14:paraId="42694591" w14:textId="77777777" w:rsidR="008F4C35" w:rsidRDefault="008F4C35" w:rsidP="00173E63">
      <w:pPr>
        <w:spacing w:before="100" w:beforeAutospacing="1" w:after="100" w:afterAutospacing="1" w:line="240" w:lineRule="auto"/>
        <w:rPr>
          <w:rFonts w:ascii="Arial" w:hAnsi="Arial" w:cs="Arial"/>
          <w:sz w:val="32"/>
          <w:szCs w:val="20"/>
        </w:rPr>
      </w:pPr>
    </w:p>
    <w:p w14:paraId="5B9EA43D" w14:textId="77777777" w:rsidR="008F4C35" w:rsidRDefault="008F4C35" w:rsidP="008F4C35">
      <w:pPr>
        <w:pStyle w:val="Title"/>
      </w:pPr>
      <w:r>
        <w:t>SALVE O DIA DA INDEPENDÊNCIA DO PAÍS MAIS PODEROSO DO PLANETA : OS ESTADOS UNIDOS DA AMÉRICA !!!   4 DE JULHO DE 1776.</w:t>
      </w:r>
    </w:p>
    <w:p w14:paraId="700FACD2" w14:textId="77777777" w:rsidR="008F4C35" w:rsidRDefault="008F4C35" w:rsidP="008F4C35"/>
    <w:p w14:paraId="2465ED60" w14:textId="77777777" w:rsidR="008F4C35" w:rsidRPr="008F4C35" w:rsidRDefault="008F4C35" w:rsidP="008F4C35">
      <w:pPr>
        <w:pStyle w:val="Title"/>
      </w:pPr>
      <w:r>
        <w:t>SALVE A CASA DE ROTHSCHILD !!!          SALVE  O “IMPERIUM  AETERNUN”  !!!       SALVE O MESSIAS SIONISTA!</w:t>
      </w:r>
    </w:p>
    <w:sectPr w:rsidR="008F4C35" w:rsidRPr="008F4C35" w:rsidSect="00DB0326">
      <w:headerReference w:type="default" r:id="rId5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D657E6" w14:textId="77777777" w:rsidR="000F61D4" w:rsidRDefault="000F61D4" w:rsidP="00896027">
      <w:pPr>
        <w:spacing w:after="0" w:line="240" w:lineRule="auto"/>
      </w:pPr>
      <w:r>
        <w:separator/>
      </w:r>
    </w:p>
  </w:endnote>
  <w:endnote w:type="continuationSeparator" w:id="0">
    <w:p w14:paraId="7A2D3E84" w14:textId="77777777" w:rsidR="000F61D4" w:rsidRDefault="000F61D4" w:rsidP="00896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A38B59" w14:textId="77777777" w:rsidR="000F61D4" w:rsidRDefault="000F61D4" w:rsidP="00896027">
      <w:pPr>
        <w:spacing w:after="0" w:line="240" w:lineRule="auto"/>
      </w:pPr>
      <w:r>
        <w:separator/>
      </w:r>
    </w:p>
  </w:footnote>
  <w:footnote w:type="continuationSeparator" w:id="0">
    <w:p w14:paraId="630070B3" w14:textId="77777777" w:rsidR="000F61D4" w:rsidRDefault="000F61D4" w:rsidP="00896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4519BB" w14:textId="77777777" w:rsidR="00A744C7" w:rsidRDefault="00507B1C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602B2CA2" wp14:editId="735C3929">
              <wp:simplePos x="0" y="0"/>
              <wp:positionH relativeFrom="page">
                <wp:posOffset>3466465</wp:posOffset>
              </wp:positionH>
              <wp:positionV relativeFrom="page">
                <wp:posOffset>135890</wp:posOffset>
              </wp:positionV>
              <wp:extent cx="626745" cy="626745"/>
              <wp:effectExtent l="0" t="0" r="0" b="0"/>
              <wp:wrapNone/>
              <wp:docPr id="1" name="Oval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6745" cy="626745"/>
                      </a:xfrm>
                      <a:prstGeom prst="ellipse">
                        <a:avLst/>
                      </a:prstGeom>
                      <a:solidFill>
                        <a:srgbClr val="365F9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09D2D4" w14:textId="77777777" w:rsidR="00A744C7" w:rsidRPr="00896027" w:rsidRDefault="00A744C7">
                          <w:pPr>
                            <w:pStyle w:val="Footer"/>
                            <w:jc w:val="center"/>
                            <w:rPr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507B1C" w:rsidRPr="00507B1C">
                            <w:rPr>
                              <w:b/>
                              <w:noProof/>
                              <w:color w:val="FFFFFF"/>
                              <w:sz w:val="32"/>
                              <w:szCs w:val="32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1" o:spid="_x0000_s1026" style="position:absolute;margin-left:272.95pt;margin-top:10.7pt;width:49.35pt;height:49.3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" o:allowincell="f" fillcolor="#365f91" stroked="f">
              <v:textbox>
                <w:txbxContent>
                  <w:p w14:paraId="3409D2D4" w14:textId="77777777" w:rsidR="00A744C7" w:rsidRPr="00896027" w:rsidRDefault="00A744C7">
                    <w:pPr>
                      <w:pStyle w:val="Footer"/>
                      <w:jc w:val="center"/>
                      <w:rPr>
                        <w:b/>
                        <w:color w:val="FFFFFF"/>
                        <w:sz w:val="32"/>
                        <w:szCs w:val="32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507B1C" w:rsidRPr="00507B1C">
                      <w:rPr>
                        <w:b/>
                        <w:noProof/>
                        <w:color w:val="FFFFFF"/>
                        <w:sz w:val="32"/>
                        <w:szCs w:val="32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oval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9734126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027"/>
    <w:rsid w:val="000338D6"/>
    <w:rsid w:val="000A4340"/>
    <w:rsid w:val="000F61D4"/>
    <w:rsid w:val="00173E63"/>
    <w:rsid w:val="002C70A1"/>
    <w:rsid w:val="003B49A5"/>
    <w:rsid w:val="003B4BAE"/>
    <w:rsid w:val="003C0E61"/>
    <w:rsid w:val="003F5989"/>
    <w:rsid w:val="00507B1C"/>
    <w:rsid w:val="00532CDC"/>
    <w:rsid w:val="00641C87"/>
    <w:rsid w:val="007A4ECC"/>
    <w:rsid w:val="007A740F"/>
    <w:rsid w:val="00896027"/>
    <w:rsid w:val="008C2B50"/>
    <w:rsid w:val="008F4C35"/>
    <w:rsid w:val="00A52076"/>
    <w:rsid w:val="00A744C7"/>
    <w:rsid w:val="00B61E85"/>
    <w:rsid w:val="00C40AD1"/>
    <w:rsid w:val="00DB0326"/>
    <w:rsid w:val="00E16901"/>
    <w:rsid w:val="00EB4450"/>
    <w:rsid w:val="00EE2862"/>
    <w:rsid w:val="00EE2D97"/>
    <w:rsid w:val="00FE6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  <w14:docId w14:val="3E6C317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0326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2D9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6901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96027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96027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semiHidden/>
    <w:unhideWhenUsed/>
    <w:rsid w:val="008960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96027"/>
  </w:style>
  <w:style w:type="paragraph" w:styleId="Footer">
    <w:name w:val="footer"/>
    <w:basedOn w:val="Normal"/>
    <w:link w:val="FooterChar"/>
    <w:uiPriority w:val="99"/>
    <w:unhideWhenUsed/>
    <w:rsid w:val="008960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6027"/>
  </w:style>
  <w:style w:type="character" w:customStyle="1" w:styleId="Heading1Char">
    <w:name w:val="Heading 1 Char"/>
    <w:basedOn w:val="DefaultParagraphFont"/>
    <w:link w:val="Heading1"/>
    <w:uiPriority w:val="9"/>
    <w:rsid w:val="00EE2D97"/>
    <w:rPr>
      <w:rFonts w:ascii="Cambria" w:eastAsia="Times New Roman" w:hAnsi="Cambria"/>
      <w:b/>
      <w:bCs/>
      <w:kern w:val="32"/>
      <w:sz w:val="32"/>
      <w:szCs w:val="32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EE2D97"/>
    <w:rPr>
      <w:strike w:val="0"/>
      <w:dstrike w:val="0"/>
      <w:color w:val="CFA3EB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EE2D9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6901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styleId="Emphasis">
    <w:name w:val="Emphasis"/>
    <w:basedOn w:val="DefaultParagraphFont"/>
    <w:uiPriority w:val="20"/>
    <w:qFormat/>
    <w:rsid w:val="00E16901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0326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2D97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6901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96027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96027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semiHidden/>
    <w:unhideWhenUsed/>
    <w:rsid w:val="008960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96027"/>
  </w:style>
  <w:style w:type="paragraph" w:styleId="Footer">
    <w:name w:val="footer"/>
    <w:basedOn w:val="Normal"/>
    <w:link w:val="FooterChar"/>
    <w:uiPriority w:val="99"/>
    <w:unhideWhenUsed/>
    <w:rsid w:val="008960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6027"/>
  </w:style>
  <w:style w:type="character" w:customStyle="1" w:styleId="Heading1Char">
    <w:name w:val="Heading 1 Char"/>
    <w:basedOn w:val="DefaultParagraphFont"/>
    <w:link w:val="Heading1"/>
    <w:uiPriority w:val="9"/>
    <w:rsid w:val="00EE2D97"/>
    <w:rPr>
      <w:rFonts w:ascii="Cambria" w:eastAsia="Times New Roman" w:hAnsi="Cambria"/>
      <w:b/>
      <w:bCs/>
      <w:kern w:val="32"/>
      <w:sz w:val="32"/>
      <w:szCs w:val="32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EE2D97"/>
    <w:rPr>
      <w:strike w:val="0"/>
      <w:dstrike w:val="0"/>
      <w:color w:val="CFA3EB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EE2D9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6901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styleId="Emphasis">
    <w:name w:val="Emphasis"/>
    <w:basedOn w:val="DefaultParagraphFont"/>
    <w:uiPriority w:val="20"/>
    <w:qFormat/>
    <w:rsid w:val="00E1690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8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75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8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325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96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67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4" Type="http://schemas.openxmlformats.org/officeDocument/2006/relationships/hyperlink" Target="http://www.familysecuritymatters.org/publications/detail/the-federal-reserve-bank-its-not-what-you-think-part-one-a-bit-of-history" TargetMode="External"/><Relationship Id="rId15" Type="http://schemas.openxmlformats.org/officeDocument/2006/relationships/image" Target="media/image4.jpeg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50" Type="http://schemas.openxmlformats.org/officeDocument/2006/relationships/image" Target="media/image28.jpeg"/><Relationship Id="rId51" Type="http://schemas.openxmlformats.org/officeDocument/2006/relationships/image" Target="media/image29.png"/><Relationship Id="rId52" Type="http://schemas.openxmlformats.org/officeDocument/2006/relationships/header" Target="header1.xml"/><Relationship Id="rId53" Type="http://schemas.openxmlformats.org/officeDocument/2006/relationships/fontTable" Target="fontTable.xml"/><Relationship Id="rId54" Type="http://schemas.openxmlformats.org/officeDocument/2006/relationships/theme" Target="theme/theme1.xml"/><Relationship Id="rId40" Type="http://schemas.openxmlformats.org/officeDocument/2006/relationships/hyperlink" Target="http://pt.wikipedia.org/wiki/1903" TargetMode="External"/><Relationship Id="rId41" Type="http://schemas.openxmlformats.org/officeDocument/2006/relationships/hyperlink" Target="http://pt.wikipedia.org/wiki/Sobrenome" TargetMode="External"/><Relationship Id="rId42" Type="http://schemas.openxmlformats.org/officeDocument/2006/relationships/hyperlink" Target="http://pt.wikipedia.org/wiki/Ficheiro:Stammbaum_Adolf_Hitler_3.svg" TargetMode="External"/><Relationship Id="rId43" Type="http://schemas.openxmlformats.org/officeDocument/2006/relationships/image" Target="media/image21.png"/><Relationship Id="rId44" Type="http://schemas.openxmlformats.org/officeDocument/2006/relationships/image" Target="media/image22.png"/><Relationship Id="rId45" Type="http://schemas.openxmlformats.org/officeDocument/2006/relationships/image" Target="media/image23.jpeg"/><Relationship Id="rId46" Type="http://schemas.openxmlformats.org/officeDocument/2006/relationships/image" Target="media/image24.jpeg"/><Relationship Id="rId47" Type="http://schemas.openxmlformats.org/officeDocument/2006/relationships/image" Target="media/image25.jpeg"/><Relationship Id="rId48" Type="http://schemas.openxmlformats.org/officeDocument/2006/relationships/image" Target="media/image26.jpeg"/><Relationship Id="rId49" Type="http://schemas.openxmlformats.org/officeDocument/2006/relationships/image" Target="media/image27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en.wikipedia.org/wiki/Main_Page&amp;action=history" TargetMode="External"/><Relationship Id="rId30" Type="http://schemas.openxmlformats.org/officeDocument/2006/relationships/image" Target="media/image19.jpeg"/><Relationship Id="rId31" Type="http://schemas.openxmlformats.org/officeDocument/2006/relationships/image" Target="media/image20.jpeg"/><Relationship Id="rId32" Type="http://schemas.openxmlformats.org/officeDocument/2006/relationships/hyperlink" Target="http://pt.wikipedia.org/wiki/Alois_Hitler" TargetMode="External"/><Relationship Id="rId33" Type="http://schemas.openxmlformats.org/officeDocument/2006/relationships/hyperlink" Target="http://pt.wikipedia.org/wiki/Klara_Hitler" TargetMode="External"/><Relationship Id="rId34" Type="http://schemas.openxmlformats.org/officeDocument/2006/relationships/hyperlink" Target="http://pt.wikipedia.org/wiki/Paula_Hitler" TargetMode="External"/><Relationship Id="rId35" Type="http://schemas.openxmlformats.org/officeDocument/2006/relationships/hyperlink" Target="http://pt.wikipedia.org/wiki/Johann_Georg_Hiedler" TargetMode="External"/><Relationship Id="rId36" Type="http://schemas.openxmlformats.org/officeDocument/2006/relationships/hyperlink" Target="http://pt.wikipedia.org/wiki/Maria_Schicklgruber" TargetMode="External"/><Relationship Id="rId37" Type="http://schemas.openxmlformats.org/officeDocument/2006/relationships/hyperlink" Target="http://pt.wikipedia.org/wiki/Primeira_Guerra_Mundial" TargetMode="External"/><Relationship Id="rId38" Type="http://schemas.openxmlformats.org/officeDocument/2006/relationships/hyperlink" Target="http://pt.wikipedia.org/wiki/Alois_Hitler" TargetMode="External"/><Relationship Id="rId39" Type="http://schemas.openxmlformats.org/officeDocument/2006/relationships/hyperlink" Target="http://pt.wikipedia.org/wiki/1837" TargetMode="External"/><Relationship Id="rId20" Type="http://schemas.openxmlformats.org/officeDocument/2006/relationships/image" Target="media/image9.jpeg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12.jpeg"/><Relationship Id="rId24" Type="http://schemas.openxmlformats.org/officeDocument/2006/relationships/image" Target="media/image13.jpeg"/><Relationship Id="rId25" Type="http://schemas.openxmlformats.org/officeDocument/2006/relationships/image" Target="media/image14.jpeg"/><Relationship Id="rId26" Type="http://schemas.openxmlformats.org/officeDocument/2006/relationships/image" Target="media/image15.jpeg"/><Relationship Id="rId27" Type="http://schemas.openxmlformats.org/officeDocument/2006/relationships/image" Target="media/image16.jpeg"/><Relationship Id="rId28" Type="http://schemas.openxmlformats.org/officeDocument/2006/relationships/image" Target="media/image17.png"/><Relationship Id="rId29" Type="http://schemas.openxmlformats.org/officeDocument/2006/relationships/image" Target="media/image18.jpeg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hyperlink" Target="http://www.familysecuritymatters.org/authors/detail/vincent-gioi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C0CC1F-767A-4547-BA1F-D1FFD65E1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2429</Words>
  <Characters>13851</Characters>
  <Application>Microsoft Macintosh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16248</CharactersWithSpaces>
  <SharedDoc>false</SharedDoc>
  <HLinks>
    <vt:vector size="84" baseType="variant">
      <vt:variant>
        <vt:i4>7602253</vt:i4>
      </vt:variant>
      <vt:variant>
        <vt:i4>93</vt:i4>
      </vt:variant>
      <vt:variant>
        <vt:i4>0</vt:i4>
      </vt:variant>
      <vt:variant>
        <vt:i4>5</vt:i4>
      </vt:variant>
      <vt:variant>
        <vt:lpwstr>http://pt.wikipedia.org/wiki/Ficheiro:Stammbaum_Adolf_Hitler_3.svg</vt:lpwstr>
      </vt:variant>
      <vt:variant>
        <vt:lpwstr/>
      </vt:variant>
      <vt:variant>
        <vt:i4>7602225</vt:i4>
      </vt:variant>
      <vt:variant>
        <vt:i4>90</vt:i4>
      </vt:variant>
      <vt:variant>
        <vt:i4>0</vt:i4>
      </vt:variant>
      <vt:variant>
        <vt:i4>5</vt:i4>
      </vt:variant>
      <vt:variant>
        <vt:lpwstr>http://pt.wikipedia.org/wiki/Sobrenome</vt:lpwstr>
      </vt:variant>
      <vt:variant>
        <vt:lpwstr/>
      </vt:variant>
      <vt:variant>
        <vt:i4>720918</vt:i4>
      </vt:variant>
      <vt:variant>
        <vt:i4>87</vt:i4>
      </vt:variant>
      <vt:variant>
        <vt:i4>0</vt:i4>
      </vt:variant>
      <vt:variant>
        <vt:i4>5</vt:i4>
      </vt:variant>
      <vt:variant>
        <vt:lpwstr>http://pt.wikipedia.org/wiki/1903</vt:lpwstr>
      </vt:variant>
      <vt:variant>
        <vt:lpwstr/>
      </vt:variant>
      <vt:variant>
        <vt:i4>524311</vt:i4>
      </vt:variant>
      <vt:variant>
        <vt:i4>84</vt:i4>
      </vt:variant>
      <vt:variant>
        <vt:i4>0</vt:i4>
      </vt:variant>
      <vt:variant>
        <vt:i4>5</vt:i4>
      </vt:variant>
      <vt:variant>
        <vt:lpwstr>http://pt.wikipedia.org/wiki/1837</vt:lpwstr>
      </vt:variant>
      <vt:variant>
        <vt:lpwstr/>
      </vt:variant>
      <vt:variant>
        <vt:i4>917616</vt:i4>
      </vt:variant>
      <vt:variant>
        <vt:i4>81</vt:i4>
      </vt:variant>
      <vt:variant>
        <vt:i4>0</vt:i4>
      </vt:variant>
      <vt:variant>
        <vt:i4>5</vt:i4>
      </vt:variant>
      <vt:variant>
        <vt:lpwstr>http://pt.wikipedia.org/wiki/Alois_Hitler</vt:lpwstr>
      </vt:variant>
      <vt:variant>
        <vt:lpwstr/>
      </vt:variant>
      <vt:variant>
        <vt:i4>3866727</vt:i4>
      </vt:variant>
      <vt:variant>
        <vt:i4>78</vt:i4>
      </vt:variant>
      <vt:variant>
        <vt:i4>0</vt:i4>
      </vt:variant>
      <vt:variant>
        <vt:i4>5</vt:i4>
      </vt:variant>
      <vt:variant>
        <vt:lpwstr>http://pt.wikipedia.org/wiki/Primeira_Guerra_Mundial</vt:lpwstr>
      </vt:variant>
      <vt:variant>
        <vt:lpwstr/>
      </vt:variant>
      <vt:variant>
        <vt:i4>131182</vt:i4>
      </vt:variant>
      <vt:variant>
        <vt:i4>75</vt:i4>
      </vt:variant>
      <vt:variant>
        <vt:i4>0</vt:i4>
      </vt:variant>
      <vt:variant>
        <vt:i4>5</vt:i4>
      </vt:variant>
      <vt:variant>
        <vt:lpwstr>http://pt.wikipedia.org/wiki/Maria_Schicklgruber</vt:lpwstr>
      </vt:variant>
      <vt:variant>
        <vt:lpwstr/>
      </vt:variant>
      <vt:variant>
        <vt:i4>1638465</vt:i4>
      </vt:variant>
      <vt:variant>
        <vt:i4>72</vt:i4>
      </vt:variant>
      <vt:variant>
        <vt:i4>0</vt:i4>
      </vt:variant>
      <vt:variant>
        <vt:i4>5</vt:i4>
      </vt:variant>
      <vt:variant>
        <vt:lpwstr>http://pt.wikipedia.org/wiki/Johann_Georg_Hiedler</vt:lpwstr>
      </vt:variant>
      <vt:variant>
        <vt:lpwstr/>
      </vt:variant>
      <vt:variant>
        <vt:i4>1507448</vt:i4>
      </vt:variant>
      <vt:variant>
        <vt:i4>69</vt:i4>
      </vt:variant>
      <vt:variant>
        <vt:i4>0</vt:i4>
      </vt:variant>
      <vt:variant>
        <vt:i4>5</vt:i4>
      </vt:variant>
      <vt:variant>
        <vt:lpwstr>http://pt.wikipedia.org/wiki/Paula_Hitler</vt:lpwstr>
      </vt:variant>
      <vt:variant>
        <vt:lpwstr/>
      </vt:variant>
      <vt:variant>
        <vt:i4>1572971</vt:i4>
      </vt:variant>
      <vt:variant>
        <vt:i4>66</vt:i4>
      </vt:variant>
      <vt:variant>
        <vt:i4>0</vt:i4>
      </vt:variant>
      <vt:variant>
        <vt:i4>5</vt:i4>
      </vt:variant>
      <vt:variant>
        <vt:lpwstr>http://pt.wikipedia.org/wiki/Klara_Hitler</vt:lpwstr>
      </vt:variant>
      <vt:variant>
        <vt:lpwstr/>
      </vt:variant>
      <vt:variant>
        <vt:i4>917616</vt:i4>
      </vt:variant>
      <vt:variant>
        <vt:i4>63</vt:i4>
      </vt:variant>
      <vt:variant>
        <vt:i4>0</vt:i4>
      </vt:variant>
      <vt:variant>
        <vt:i4>5</vt:i4>
      </vt:variant>
      <vt:variant>
        <vt:lpwstr>http://pt.wikipedia.org/wiki/Alois_Hitler</vt:lpwstr>
      </vt:variant>
      <vt:variant>
        <vt:lpwstr/>
      </vt:variant>
      <vt:variant>
        <vt:i4>3014718</vt:i4>
      </vt:variant>
      <vt:variant>
        <vt:i4>9</vt:i4>
      </vt:variant>
      <vt:variant>
        <vt:i4>0</vt:i4>
      </vt:variant>
      <vt:variant>
        <vt:i4>5</vt:i4>
      </vt:variant>
      <vt:variant>
        <vt:lpwstr>http://www.familysecuritymatters.org/publications/detail/the-federal-reserve-bank-its-not-what-you-think-part-one-a-bit-of-history</vt:lpwstr>
      </vt:variant>
      <vt:variant>
        <vt:lpwstr/>
      </vt:variant>
      <vt:variant>
        <vt:i4>4915228</vt:i4>
      </vt:variant>
      <vt:variant>
        <vt:i4>3</vt:i4>
      </vt:variant>
      <vt:variant>
        <vt:i4>0</vt:i4>
      </vt:variant>
      <vt:variant>
        <vt:i4>5</vt:i4>
      </vt:variant>
      <vt:variant>
        <vt:lpwstr>http://www.familysecuritymatters.org/authors/detail/vincent-gioia</vt:lpwstr>
      </vt:variant>
      <vt:variant>
        <vt:lpwstr/>
      </vt:variant>
      <vt:variant>
        <vt:i4>6815771</vt:i4>
      </vt:variant>
      <vt:variant>
        <vt:i4>0</vt:i4>
      </vt:variant>
      <vt:variant>
        <vt:i4>0</vt:i4>
      </vt:variant>
      <vt:variant>
        <vt:i4>5</vt:i4>
      </vt:variant>
      <vt:variant>
        <vt:lpwstr>http://en.wikipedia.org/wiki/Main_Page&amp;action=history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marlanfe tavares oliveira</dc:creator>
  <cp:keywords/>
  <cp:lastModifiedBy>Patricia Armond de Almeida</cp:lastModifiedBy>
  <cp:revision>2</cp:revision>
  <dcterms:created xsi:type="dcterms:W3CDTF">2015-02-28T12:51:00Z</dcterms:created>
  <dcterms:modified xsi:type="dcterms:W3CDTF">2015-02-28T12:51:00Z</dcterms:modified>
</cp:coreProperties>
</file>