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BC18" w14:textId="77777777" w:rsidR="00214E3F" w:rsidRDefault="00214E3F" w:rsidP="00214E3F">
      <w:pPr>
        <w:pStyle w:val="Heading1"/>
      </w:pPr>
      <w:bookmarkStart w:id="0" w:name="_GoBack"/>
      <w:bookmarkEnd w:id="0"/>
      <w:r>
        <w:t>PROPOSIÇÕES PARA UMA REPÚBLICA LAICA NO SÉC. XXI</w:t>
      </w:r>
    </w:p>
    <w:p w14:paraId="66AC94E5" w14:textId="77777777" w:rsidR="00214E3F" w:rsidRPr="00214E3F" w:rsidRDefault="00214E3F" w:rsidP="00214E3F">
      <w:pPr>
        <w:pStyle w:val="Heading1"/>
        <w:rPr>
          <w:color w:val="FF0000"/>
        </w:rPr>
      </w:pPr>
      <w:r w:rsidRPr="00214E3F">
        <w:rPr>
          <w:color w:val="FF0000"/>
        </w:rPr>
        <w:t>PROPOSITIONS POUR UNE RÉPUBLIQUE LAÏQUE AU XXIème SIÈCLE</w:t>
      </w:r>
    </w:p>
    <w:p w14:paraId="05D90D88" w14:textId="77777777" w:rsidR="009539E4" w:rsidRDefault="00B96530" w:rsidP="009539E4">
      <w:pPr>
        <w:rPr>
          <w:noProof/>
          <w:lang w:eastAsia="pt-BR"/>
        </w:rPr>
      </w:pPr>
      <w:r>
        <w:rPr>
          <w:noProof/>
          <w:lang w:val="en-US"/>
        </w:rPr>
        <w:drawing>
          <wp:inline distT="0" distB="0" distL="0" distR="0" wp14:anchorId="3A718194" wp14:editId="2F84E355">
            <wp:extent cx="4591685" cy="6508115"/>
            <wp:effectExtent l="0" t="0" r="0" b="0"/>
            <wp:docPr id="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65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C2F1" w14:textId="77777777" w:rsidR="009539E4" w:rsidRPr="00CD19BE" w:rsidRDefault="007164D3" w:rsidP="009539E4">
      <w:pPr>
        <w:rPr>
          <w:b/>
          <w:sz w:val="36"/>
        </w:rPr>
      </w:pPr>
      <w:r w:rsidRPr="00CD19BE">
        <w:rPr>
          <w:b/>
          <w:sz w:val="36"/>
        </w:rPr>
        <w:t xml:space="preserve">LIBERDADE – IGUALDADE – FRATERNIDADE </w:t>
      </w:r>
      <w:r w:rsidR="009539E4" w:rsidRPr="00CD19BE">
        <w:rPr>
          <w:b/>
          <w:sz w:val="36"/>
        </w:rPr>
        <w:t>–</w:t>
      </w:r>
      <w:r w:rsidRPr="00CD19BE">
        <w:rPr>
          <w:b/>
          <w:sz w:val="36"/>
        </w:rPr>
        <w:t xml:space="preserve"> LAICIDAD</w:t>
      </w:r>
      <w:r w:rsidR="009539E4" w:rsidRPr="00CD19BE">
        <w:rPr>
          <w:b/>
          <w:sz w:val="36"/>
        </w:rPr>
        <w:t xml:space="preserve">E </w:t>
      </w:r>
    </w:p>
    <w:p w14:paraId="668B7BA7" w14:textId="77777777" w:rsidR="007164D3" w:rsidRDefault="009539E4" w:rsidP="009539E4">
      <w:pPr>
        <w:rPr>
          <w:b/>
          <w:sz w:val="36"/>
        </w:rPr>
      </w:pPr>
      <w:r w:rsidRPr="00CD19BE">
        <w:rPr>
          <w:b/>
          <w:sz w:val="36"/>
        </w:rPr>
        <w:t xml:space="preserve">                      </w:t>
      </w:r>
      <w:r w:rsidR="007164D3" w:rsidRPr="00CD19BE">
        <w:rPr>
          <w:b/>
          <w:sz w:val="36"/>
        </w:rPr>
        <w:t>09 DE DEZEMBRO DE 2014</w:t>
      </w:r>
    </w:p>
    <w:p w14:paraId="1013A949" w14:textId="77777777" w:rsidR="00841A89" w:rsidRDefault="00B96530" w:rsidP="009539E4">
      <w:pPr>
        <w:rPr>
          <w:b/>
          <w:sz w:val="36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1812022F" wp14:editId="05EA7170">
            <wp:extent cx="4124325" cy="3764915"/>
            <wp:effectExtent l="0" t="0" r="0" b="0"/>
            <wp:docPr id="2" name="Picture 2" descr="Mit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thra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21369" w14:textId="77777777" w:rsidR="00310F27" w:rsidRPr="00C9650A" w:rsidRDefault="00310F27" w:rsidP="00310F27">
      <w:pPr>
        <w:rPr>
          <w:b/>
          <w:sz w:val="36"/>
          <w:szCs w:val="36"/>
        </w:rPr>
      </w:pPr>
      <w:r>
        <w:rPr>
          <w:b/>
          <w:sz w:val="36"/>
          <w:szCs w:val="36"/>
        </w:rPr>
        <w:t>“</w:t>
      </w:r>
      <w:r w:rsidRPr="00C9650A">
        <w:rPr>
          <w:b/>
          <w:sz w:val="36"/>
          <w:szCs w:val="36"/>
        </w:rPr>
        <w:t>Os Magos</w:t>
      </w:r>
      <w:r>
        <w:rPr>
          <w:b/>
          <w:sz w:val="36"/>
          <w:szCs w:val="36"/>
        </w:rPr>
        <w:t xml:space="preserve"> persas </w:t>
      </w:r>
      <w:r w:rsidRPr="00C9650A">
        <w:rPr>
          <w:b/>
          <w:sz w:val="36"/>
          <w:szCs w:val="36"/>
        </w:rPr>
        <w:t>afirmavam que existia uma Tr</w:t>
      </w:r>
      <w:r>
        <w:rPr>
          <w:b/>
          <w:sz w:val="36"/>
          <w:szCs w:val="36"/>
        </w:rPr>
        <w:t xml:space="preserve">indade formada por </w:t>
      </w:r>
      <w:r w:rsidRPr="00841A89">
        <w:rPr>
          <w:b/>
          <w:sz w:val="36"/>
          <w:szCs w:val="36"/>
          <w:u w:val="single"/>
        </w:rPr>
        <w:t>Mithra</w:t>
      </w:r>
      <w:r>
        <w:rPr>
          <w:b/>
          <w:sz w:val="36"/>
          <w:szCs w:val="36"/>
        </w:rPr>
        <w:t xml:space="preserve"> </w:t>
      </w:r>
      <w:r w:rsidRPr="0075342A">
        <w:rPr>
          <w:b/>
          <w:color w:val="7030A0"/>
          <w:sz w:val="36"/>
          <w:szCs w:val="36"/>
        </w:rPr>
        <w:t>(o sol espiritual, o Sol Dominus Invictus dos Romanos),</w:t>
      </w:r>
      <w:r w:rsidRPr="00C9650A">
        <w:rPr>
          <w:b/>
          <w:sz w:val="36"/>
          <w:szCs w:val="36"/>
        </w:rPr>
        <w:t xml:space="preserve"> Ormuzd e Ahriman. </w:t>
      </w:r>
      <w:r w:rsidRPr="009D3EC4">
        <w:rPr>
          <w:b/>
          <w:sz w:val="36"/>
          <w:szCs w:val="36"/>
          <w:u w:val="single"/>
        </w:rPr>
        <w:t>Mitra</w:t>
      </w:r>
      <w:r w:rsidRPr="00C9650A">
        <w:rPr>
          <w:b/>
          <w:sz w:val="36"/>
          <w:szCs w:val="36"/>
        </w:rPr>
        <w:t xml:space="preserve"> era </w:t>
      </w:r>
    </w:p>
    <w:p w14:paraId="30BF7E55" w14:textId="77777777" w:rsidR="00310F27" w:rsidRDefault="00310F27" w:rsidP="00310F27">
      <w:pPr>
        <w:rPr>
          <w:b/>
          <w:color w:val="7030A0"/>
          <w:sz w:val="36"/>
          <w:szCs w:val="36"/>
        </w:rPr>
      </w:pPr>
      <w:r w:rsidRPr="00C9650A">
        <w:rPr>
          <w:b/>
          <w:sz w:val="36"/>
          <w:szCs w:val="36"/>
        </w:rPr>
        <w:t>mediador entre a humanidade e o Ser Supremo</w:t>
      </w:r>
      <w:r>
        <w:rPr>
          <w:b/>
          <w:sz w:val="36"/>
          <w:szCs w:val="36"/>
        </w:rPr>
        <w:t xml:space="preserve"> </w:t>
      </w:r>
      <w:r w:rsidR="001A6AFB">
        <w:rPr>
          <w:b/>
          <w:color w:val="7030A0"/>
          <w:sz w:val="36"/>
          <w:szCs w:val="36"/>
        </w:rPr>
        <w:t>(era um C</w:t>
      </w:r>
      <w:r w:rsidRPr="00F91B92">
        <w:rPr>
          <w:b/>
          <w:color w:val="7030A0"/>
          <w:sz w:val="36"/>
          <w:szCs w:val="36"/>
        </w:rPr>
        <w:t>risto no zoroastrismo).”</w:t>
      </w:r>
    </w:p>
    <w:p w14:paraId="3D5E5EE4" w14:textId="77777777" w:rsidR="00004573" w:rsidRPr="00393548" w:rsidRDefault="00004573" w:rsidP="00004573">
      <w:pPr>
        <w:pStyle w:val="Heading1"/>
        <w:rPr>
          <w:color w:val="FF0000"/>
        </w:rPr>
      </w:pPr>
      <w:r w:rsidRPr="00004573">
        <w:rPr>
          <w:color w:val="FF0000"/>
          <w:lang w:val="en-US"/>
        </w:rPr>
        <w:t xml:space="preserve">Les </w:t>
      </w:r>
      <w:r w:rsidRPr="00004573">
        <w:rPr>
          <w:rStyle w:val="hps"/>
          <w:color w:val="FF0000"/>
          <w:szCs w:val="18"/>
          <w:lang w:val="en-US"/>
        </w:rPr>
        <w:t>Mages</w:t>
      </w:r>
      <w:r w:rsidRPr="00004573">
        <w:rPr>
          <w:color w:val="FF0000"/>
          <w:lang w:val="en-US"/>
        </w:rPr>
        <w:t xml:space="preserve"> Persan </w:t>
      </w:r>
      <w:r w:rsidRPr="00004573">
        <w:rPr>
          <w:rStyle w:val="hps"/>
          <w:color w:val="FF0000"/>
          <w:szCs w:val="18"/>
          <w:lang w:val="en-US"/>
        </w:rPr>
        <w:t>dit</w:t>
      </w:r>
      <w:r w:rsidRPr="00004573">
        <w:rPr>
          <w:color w:val="FF0000"/>
          <w:lang w:val="en-US"/>
        </w:rPr>
        <w:t xml:space="preserve"> </w:t>
      </w:r>
      <w:r w:rsidRPr="00004573">
        <w:rPr>
          <w:rStyle w:val="hps"/>
          <w:color w:val="FF0000"/>
          <w:szCs w:val="18"/>
          <w:lang w:val="en-US"/>
        </w:rPr>
        <w:t>qu'il y avait une</w:t>
      </w:r>
      <w:r w:rsidRPr="00004573">
        <w:rPr>
          <w:color w:val="FF0000"/>
          <w:lang w:val="en-US"/>
        </w:rPr>
        <w:t xml:space="preserve"> </w:t>
      </w:r>
      <w:r w:rsidRPr="00004573">
        <w:rPr>
          <w:rStyle w:val="hps"/>
          <w:color w:val="FF0000"/>
          <w:szCs w:val="18"/>
          <w:lang w:val="en-US"/>
        </w:rPr>
        <w:t>divinité</w:t>
      </w:r>
      <w:r w:rsidRPr="00004573">
        <w:rPr>
          <w:color w:val="FF0000"/>
          <w:lang w:val="en-US"/>
        </w:rPr>
        <w:t xml:space="preserve"> </w:t>
      </w:r>
      <w:r w:rsidRPr="00CE4FF8">
        <w:rPr>
          <w:color w:val="FF0000"/>
          <w:lang w:val="en-US"/>
        </w:rPr>
        <w:t>appelé</w:t>
      </w:r>
      <w:r w:rsidRPr="00004573">
        <w:rPr>
          <w:color w:val="FF0000"/>
          <w:lang w:val="en-US"/>
        </w:rPr>
        <w:t xml:space="preserve"> </w:t>
      </w:r>
      <w:r w:rsidRPr="00CE4FF8">
        <w:rPr>
          <w:rStyle w:val="hps"/>
          <w:color w:val="002060"/>
          <w:szCs w:val="18"/>
          <w:lang w:val="en-US"/>
        </w:rPr>
        <w:t>Mithra</w:t>
      </w:r>
      <w:r w:rsidRPr="00004573">
        <w:rPr>
          <w:color w:val="FF0000"/>
          <w:lang w:val="en-US"/>
        </w:rPr>
        <w:t xml:space="preserve"> </w:t>
      </w:r>
      <w:r w:rsidRPr="00004573">
        <w:rPr>
          <w:rStyle w:val="hps"/>
          <w:color w:val="FF0000"/>
          <w:szCs w:val="18"/>
          <w:lang w:val="en-US"/>
        </w:rPr>
        <w:t>(</w:t>
      </w:r>
      <w:r w:rsidRPr="00004573">
        <w:rPr>
          <w:color w:val="FF0000"/>
          <w:lang w:val="en-US"/>
        </w:rPr>
        <w:t xml:space="preserve">le soleil </w:t>
      </w:r>
      <w:r w:rsidRPr="00004573">
        <w:rPr>
          <w:rStyle w:val="hps"/>
          <w:color w:val="FF0000"/>
          <w:szCs w:val="18"/>
          <w:lang w:val="en-US"/>
        </w:rPr>
        <w:t>spirituel,</w:t>
      </w:r>
      <w:r w:rsidRPr="00004573">
        <w:rPr>
          <w:color w:val="FF0000"/>
          <w:lang w:val="en-US"/>
        </w:rPr>
        <w:t xml:space="preserve"> </w:t>
      </w:r>
      <w:r w:rsidR="00CE4FF8">
        <w:rPr>
          <w:color w:val="FF0000"/>
          <w:lang w:val="en-US"/>
        </w:rPr>
        <w:t xml:space="preserve"> </w:t>
      </w:r>
      <w:r w:rsidR="00CE4FF8" w:rsidRPr="00004573">
        <w:rPr>
          <w:rStyle w:val="hps"/>
          <w:color w:val="FF0000"/>
          <w:szCs w:val="18"/>
          <w:lang w:val="en-US"/>
        </w:rPr>
        <w:t xml:space="preserve">Dominus </w:t>
      </w:r>
      <w:r w:rsidRPr="00004573">
        <w:rPr>
          <w:rStyle w:val="hps"/>
          <w:color w:val="FF0000"/>
          <w:szCs w:val="18"/>
          <w:lang w:val="en-US"/>
        </w:rPr>
        <w:t>Sol</w:t>
      </w:r>
      <w:r w:rsidRPr="00004573">
        <w:rPr>
          <w:color w:val="FF0000"/>
          <w:lang w:val="en-US"/>
        </w:rPr>
        <w:t xml:space="preserve"> </w:t>
      </w:r>
      <w:r w:rsidRPr="00004573">
        <w:rPr>
          <w:rStyle w:val="hps"/>
          <w:color w:val="FF0000"/>
          <w:szCs w:val="18"/>
          <w:lang w:val="en-US"/>
        </w:rPr>
        <w:t>Invictus</w:t>
      </w:r>
      <w:r w:rsidRPr="00004573">
        <w:rPr>
          <w:color w:val="FF0000"/>
          <w:lang w:val="en-US"/>
        </w:rPr>
        <w:t xml:space="preserve"> </w:t>
      </w:r>
      <w:r w:rsidRPr="00004573">
        <w:rPr>
          <w:rStyle w:val="hps"/>
          <w:color w:val="FF0000"/>
          <w:szCs w:val="18"/>
          <w:lang w:val="en-US"/>
        </w:rPr>
        <w:t>des Romains</w:t>
      </w:r>
      <w:r w:rsidRPr="00004573">
        <w:rPr>
          <w:color w:val="FF0000"/>
          <w:lang w:val="en-US"/>
        </w:rPr>
        <w:t xml:space="preserve">), </w:t>
      </w:r>
      <w:r w:rsidRPr="00CE4FF8">
        <w:rPr>
          <w:rStyle w:val="hps"/>
          <w:color w:val="002060"/>
          <w:szCs w:val="18"/>
          <w:lang w:val="en-US"/>
        </w:rPr>
        <w:t>Ormuzd</w:t>
      </w:r>
      <w:r w:rsidRPr="00CE4FF8">
        <w:rPr>
          <w:color w:val="002060"/>
          <w:lang w:val="en-US"/>
        </w:rPr>
        <w:t xml:space="preserve"> </w:t>
      </w:r>
      <w:r w:rsidRPr="00CE4FF8">
        <w:rPr>
          <w:rStyle w:val="hps"/>
          <w:color w:val="002060"/>
          <w:szCs w:val="18"/>
          <w:lang w:val="en-US"/>
        </w:rPr>
        <w:t>et</w:t>
      </w:r>
      <w:r w:rsidRPr="00CE4FF8">
        <w:rPr>
          <w:color w:val="002060"/>
          <w:lang w:val="en-US"/>
        </w:rPr>
        <w:t xml:space="preserve"> </w:t>
      </w:r>
      <w:r w:rsidRPr="00CE4FF8">
        <w:rPr>
          <w:rStyle w:val="hps"/>
          <w:color w:val="002060"/>
          <w:szCs w:val="18"/>
          <w:lang w:val="en-US"/>
        </w:rPr>
        <w:t>Ahriman</w:t>
      </w:r>
      <w:r w:rsidRPr="00CE4FF8">
        <w:rPr>
          <w:color w:val="002060"/>
          <w:lang w:val="en-US"/>
        </w:rPr>
        <w:t>.</w:t>
      </w:r>
      <w:r w:rsidR="00C21E3A" w:rsidRPr="00C21E3A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C21E3A" w:rsidRPr="00C21E3A">
        <w:rPr>
          <w:color w:val="FF0000"/>
        </w:rPr>
        <w:t xml:space="preserve">Mitra était médiateur entre l'humanité et l'Être suprême (dans le zoroastrisme était le Christ). </w:t>
      </w:r>
    </w:p>
    <w:p w14:paraId="686B2CC3" w14:textId="77777777" w:rsidR="001A6AFB" w:rsidRPr="00ED35A2" w:rsidRDefault="00310F27" w:rsidP="00310F27">
      <w:pPr>
        <w:rPr>
          <w:b/>
          <w:sz w:val="36"/>
          <w:szCs w:val="36"/>
        </w:rPr>
      </w:pPr>
      <w:r w:rsidRPr="00393548">
        <w:rPr>
          <w:b/>
          <w:sz w:val="36"/>
          <w:szCs w:val="36"/>
        </w:rPr>
        <w:tab/>
        <w:t>A religião persa era muito espiritualizada</w:t>
      </w:r>
      <w:r>
        <w:rPr>
          <w:sz w:val="36"/>
          <w:szCs w:val="36"/>
        </w:rPr>
        <w:t xml:space="preserve">, </w:t>
      </w:r>
      <w:r w:rsidRPr="00393548">
        <w:rPr>
          <w:rStyle w:val="Heading1Char"/>
          <w:rFonts w:eastAsia="Calibri"/>
        </w:rPr>
        <w:t>o seu deus</w:t>
      </w:r>
      <w:r w:rsidRPr="00393548">
        <w:rPr>
          <w:rStyle w:val="Heading2Char"/>
          <w:rFonts w:eastAsia="Calibri"/>
        </w:rPr>
        <w:t xml:space="preserve"> era </w:t>
      </w:r>
      <w:r w:rsidR="00393548">
        <w:rPr>
          <w:rStyle w:val="Heading2Char"/>
          <w:rFonts w:eastAsia="Calibri"/>
        </w:rPr>
        <w:t xml:space="preserve"> </w:t>
      </w:r>
      <w:r w:rsidRPr="00393548">
        <w:rPr>
          <w:rStyle w:val="Heading2Char"/>
          <w:rFonts w:eastAsia="Calibri"/>
        </w:rPr>
        <w:t>Ormuzd,</w:t>
      </w:r>
      <w:r w:rsidRPr="00AD5A06">
        <w:rPr>
          <w:b/>
          <w:color w:val="7030A0"/>
          <w:sz w:val="36"/>
          <w:szCs w:val="36"/>
        </w:rPr>
        <w:t xml:space="preserve"> representado pela Luz</w:t>
      </w:r>
      <w:r w:rsidR="00393548">
        <w:rPr>
          <w:b/>
          <w:color w:val="7030A0"/>
          <w:sz w:val="36"/>
          <w:szCs w:val="36"/>
        </w:rPr>
        <w:t xml:space="preserve"> (daí vem o </w:t>
      </w:r>
      <w:r w:rsidR="003027F3">
        <w:rPr>
          <w:b/>
          <w:color w:val="7030A0"/>
          <w:sz w:val="36"/>
          <w:szCs w:val="36"/>
        </w:rPr>
        <w:t xml:space="preserve">movimento chamado </w:t>
      </w:r>
      <w:r w:rsidR="00393548">
        <w:rPr>
          <w:b/>
          <w:color w:val="7030A0"/>
          <w:sz w:val="36"/>
          <w:szCs w:val="36"/>
        </w:rPr>
        <w:t>Iluminismo)</w:t>
      </w:r>
      <w:r w:rsidRPr="00AD5A06">
        <w:rPr>
          <w:b/>
          <w:color w:val="7030A0"/>
          <w:sz w:val="36"/>
          <w:szCs w:val="36"/>
        </w:rPr>
        <w:t>, e fisicamente por um fogo ardente em uma pira mantida acesa dia e noite</w:t>
      </w:r>
      <w:r w:rsidR="001A6AFB">
        <w:rPr>
          <w:sz w:val="36"/>
          <w:szCs w:val="36"/>
        </w:rPr>
        <w:t xml:space="preserve"> </w:t>
      </w:r>
      <w:r w:rsidR="001A6AFB" w:rsidRPr="00ED35A2">
        <w:rPr>
          <w:b/>
          <w:sz w:val="36"/>
          <w:szCs w:val="36"/>
        </w:rPr>
        <w:t>pelos magos persas (a alegoria da Estátua da Liberdade).</w:t>
      </w:r>
      <w:r w:rsidRPr="00ED35A2">
        <w:rPr>
          <w:b/>
          <w:sz w:val="36"/>
          <w:szCs w:val="36"/>
        </w:rPr>
        <w:t xml:space="preserve"> </w:t>
      </w:r>
    </w:p>
    <w:p w14:paraId="72A1302B" w14:textId="77777777" w:rsidR="001A6AFB" w:rsidRPr="00C21E3A" w:rsidRDefault="001A6AFB" w:rsidP="001A6AFB">
      <w:pPr>
        <w:pStyle w:val="Heading1"/>
        <w:rPr>
          <w:color w:val="FF0000"/>
        </w:rPr>
      </w:pPr>
      <w:r w:rsidRPr="00C21E3A">
        <w:rPr>
          <w:rStyle w:val="hps"/>
          <w:color w:val="FF0000"/>
          <w:szCs w:val="18"/>
        </w:rPr>
        <w:lastRenderedPageBreak/>
        <w:t>La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religion perse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était très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spirituelle</w:t>
      </w:r>
      <w:r w:rsidRPr="00C21E3A">
        <w:rPr>
          <w:color w:val="FF0000"/>
        </w:rPr>
        <w:t xml:space="preserve">, </w:t>
      </w:r>
      <w:r w:rsidRPr="00C21E3A">
        <w:rPr>
          <w:rStyle w:val="hps"/>
          <w:color w:val="FF0000"/>
          <w:szCs w:val="18"/>
        </w:rPr>
        <w:t>son dieu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était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Ormuzd</w:t>
      </w:r>
      <w:r w:rsidRPr="00C21E3A">
        <w:rPr>
          <w:color w:val="FF0000"/>
        </w:rPr>
        <w:t xml:space="preserve">, représentée par </w:t>
      </w:r>
      <w:r w:rsidRPr="00C21E3A">
        <w:rPr>
          <w:rStyle w:val="hps"/>
          <w:color w:val="FF0000"/>
          <w:szCs w:val="18"/>
        </w:rPr>
        <w:t>la Lumière</w:t>
      </w:r>
      <w:r>
        <w:rPr>
          <w:rStyle w:val="hps"/>
          <w:color w:val="FF0000"/>
          <w:szCs w:val="18"/>
        </w:rPr>
        <w:t xml:space="preserve"> </w:t>
      </w:r>
      <w:r w:rsidRPr="006D145E">
        <w:rPr>
          <w:color w:val="FF0000"/>
        </w:rPr>
        <w:t>(D'où le mouvement des Lumières),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et physiquement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par un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feu brûlant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sur un bûcher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continué à brûler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jour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et nuit par des</w:t>
      </w:r>
      <w:r w:rsidRPr="00C21E3A">
        <w:rPr>
          <w:color w:val="FF0000"/>
        </w:rPr>
        <w:t xml:space="preserve"> </w:t>
      </w:r>
      <w:r w:rsidRPr="00C21E3A">
        <w:rPr>
          <w:rStyle w:val="hps"/>
          <w:color w:val="FF0000"/>
          <w:szCs w:val="18"/>
        </w:rPr>
        <w:t>mages perses</w:t>
      </w:r>
      <w:r>
        <w:rPr>
          <w:color w:val="FF0000"/>
        </w:rPr>
        <w:t xml:space="preserve"> </w:t>
      </w:r>
      <w:r w:rsidRPr="001A6AFB">
        <w:rPr>
          <w:color w:val="FF0000"/>
        </w:rPr>
        <w:t>(L'allégorie de la Statue de la Liberté)</w:t>
      </w:r>
      <w:r>
        <w:rPr>
          <w:color w:val="FF0000"/>
        </w:rPr>
        <w:t>.</w:t>
      </w:r>
    </w:p>
    <w:p w14:paraId="2CC1E113" w14:textId="77777777" w:rsidR="00310F27" w:rsidRPr="009F35D3" w:rsidRDefault="00310F27" w:rsidP="00ED35A2">
      <w:pPr>
        <w:ind w:firstLine="708"/>
        <w:rPr>
          <w:b/>
          <w:sz w:val="36"/>
          <w:szCs w:val="36"/>
        </w:rPr>
      </w:pPr>
      <w:r w:rsidRPr="009F35D3">
        <w:rPr>
          <w:b/>
          <w:sz w:val="36"/>
          <w:szCs w:val="36"/>
        </w:rPr>
        <w:t xml:space="preserve">Mas na prática, o homem precisa de um deus mais concreto para adorar: e aí surge </w:t>
      </w:r>
      <w:r w:rsidRPr="009F35D3">
        <w:rPr>
          <w:b/>
          <w:sz w:val="36"/>
          <w:szCs w:val="36"/>
          <w:u w:val="single"/>
        </w:rPr>
        <w:t>Mithra</w:t>
      </w:r>
      <w:r w:rsidR="006936C5" w:rsidRPr="009F35D3">
        <w:rPr>
          <w:b/>
          <w:sz w:val="36"/>
          <w:szCs w:val="36"/>
        </w:rPr>
        <w:t>, o C</w:t>
      </w:r>
      <w:r w:rsidRPr="009F35D3">
        <w:rPr>
          <w:b/>
          <w:sz w:val="36"/>
          <w:szCs w:val="36"/>
        </w:rPr>
        <w:t>risto dos magos da Pérsia, representado pelo sol. No dia 24</w:t>
      </w:r>
      <w:r w:rsidR="00EB7116" w:rsidRPr="009F35D3">
        <w:rPr>
          <w:b/>
          <w:sz w:val="36"/>
          <w:szCs w:val="36"/>
        </w:rPr>
        <w:t xml:space="preserve"> de dezembro</w:t>
      </w:r>
      <w:r w:rsidRPr="009F35D3">
        <w:rPr>
          <w:b/>
          <w:sz w:val="36"/>
          <w:szCs w:val="36"/>
        </w:rPr>
        <w:t xml:space="preserve">,  à meia-noite, a Casa Imperial de Roma celebrava a “Festa do Sol Invicto”, </w:t>
      </w:r>
      <w:r w:rsidR="003027F3" w:rsidRPr="009F35D3">
        <w:rPr>
          <w:b/>
          <w:sz w:val="36"/>
          <w:szCs w:val="36"/>
        </w:rPr>
        <w:t>que era a maior festa em honra de</w:t>
      </w:r>
      <w:r w:rsidRPr="009F35D3">
        <w:rPr>
          <w:b/>
          <w:sz w:val="36"/>
          <w:szCs w:val="36"/>
        </w:rPr>
        <w:t xml:space="preserve"> </w:t>
      </w:r>
      <w:r w:rsidRPr="009F35D3">
        <w:rPr>
          <w:b/>
          <w:sz w:val="36"/>
          <w:szCs w:val="36"/>
          <w:u w:val="single"/>
        </w:rPr>
        <w:t>Mithra.</w:t>
      </w:r>
    </w:p>
    <w:p w14:paraId="24E46EB2" w14:textId="77777777" w:rsidR="00ED35A2" w:rsidRDefault="00ED35A2" w:rsidP="00ED35A2">
      <w:pPr>
        <w:pStyle w:val="Heading1"/>
        <w:rPr>
          <w:color w:val="FF0000"/>
        </w:rPr>
      </w:pPr>
      <w:r w:rsidRPr="00ED35A2">
        <w:rPr>
          <w:rStyle w:val="hps"/>
          <w:color w:val="FF0000"/>
          <w:szCs w:val="18"/>
        </w:rPr>
        <w:t>Mais</w:t>
      </w:r>
      <w:r w:rsidRPr="00ED35A2">
        <w:rPr>
          <w:color w:val="FF0000"/>
        </w:rPr>
        <w:t xml:space="preserve"> </w:t>
      </w:r>
      <w:r w:rsidRPr="00ED35A2">
        <w:rPr>
          <w:rStyle w:val="hps"/>
          <w:color w:val="FF0000"/>
          <w:szCs w:val="18"/>
        </w:rPr>
        <w:t>dans la pratique</w:t>
      </w:r>
      <w:r w:rsidRPr="00ED35A2">
        <w:rPr>
          <w:color w:val="FF0000"/>
        </w:rPr>
        <w:t xml:space="preserve">, </w:t>
      </w:r>
      <w:r w:rsidRPr="00ED35A2">
        <w:rPr>
          <w:rStyle w:val="hps"/>
          <w:color w:val="FF0000"/>
          <w:szCs w:val="18"/>
        </w:rPr>
        <w:t>l'</w:t>
      </w:r>
      <w:r w:rsidRPr="00ED35A2">
        <w:rPr>
          <w:rStyle w:val="atn"/>
          <w:color w:val="FF0000"/>
          <w:szCs w:val="18"/>
        </w:rPr>
        <w:t>homme a besoin d'</w:t>
      </w:r>
      <w:r w:rsidRPr="00ED35A2">
        <w:rPr>
          <w:color w:val="FF0000"/>
        </w:rPr>
        <w:t xml:space="preserve">un dieu </w:t>
      </w:r>
      <w:r w:rsidRPr="00ED35A2">
        <w:rPr>
          <w:rStyle w:val="hps"/>
          <w:color w:val="FF0000"/>
          <w:szCs w:val="18"/>
        </w:rPr>
        <w:t>plus concrète</w:t>
      </w:r>
      <w:r w:rsidRPr="00ED35A2">
        <w:rPr>
          <w:color w:val="FF0000"/>
        </w:rPr>
        <w:t xml:space="preserve"> </w:t>
      </w:r>
      <w:r w:rsidRPr="00ED35A2">
        <w:rPr>
          <w:rStyle w:val="hps"/>
          <w:color w:val="FF0000"/>
          <w:szCs w:val="18"/>
        </w:rPr>
        <w:t>au culte</w:t>
      </w:r>
      <w:r w:rsidRPr="00ED35A2">
        <w:rPr>
          <w:color w:val="FF0000"/>
        </w:rPr>
        <w:t xml:space="preserve">: </w:t>
      </w:r>
      <w:r w:rsidRPr="00ED35A2">
        <w:rPr>
          <w:rStyle w:val="hps"/>
          <w:color w:val="FF0000"/>
          <w:szCs w:val="18"/>
        </w:rPr>
        <w:t>et il semble</w:t>
      </w:r>
      <w:r w:rsidRPr="00ED35A2">
        <w:rPr>
          <w:color w:val="FF0000"/>
        </w:rPr>
        <w:t xml:space="preserve"> </w:t>
      </w:r>
      <w:r w:rsidRPr="00EB7116">
        <w:rPr>
          <w:rStyle w:val="hps"/>
          <w:color w:val="7030A0"/>
          <w:szCs w:val="18"/>
        </w:rPr>
        <w:t>Mithra</w:t>
      </w:r>
      <w:r w:rsidRPr="00ED35A2">
        <w:rPr>
          <w:color w:val="FF0000"/>
        </w:rPr>
        <w:t xml:space="preserve">, </w:t>
      </w:r>
      <w:r w:rsidRPr="00ED35A2">
        <w:rPr>
          <w:rStyle w:val="hps"/>
          <w:color w:val="FF0000"/>
          <w:szCs w:val="18"/>
        </w:rPr>
        <w:t>le Christ des</w:t>
      </w:r>
      <w:r w:rsidRPr="00ED35A2">
        <w:rPr>
          <w:color w:val="FF0000"/>
        </w:rPr>
        <w:t xml:space="preserve"> </w:t>
      </w:r>
      <w:r w:rsidRPr="00ED35A2">
        <w:rPr>
          <w:rStyle w:val="hps"/>
          <w:color w:val="FF0000"/>
          <w:szCs w:val="18"/>
        </w:rPr>
        <w:t>mages</w:t>
      </w:r>
      <w:r w:rsidRPr="00ED35A2">
        <w:rPr>
          <w:color w:val="FF0000"/>
        </w:rPr>
        <w:t xml:space="preserve"> </w:t>
      </w:r>
      <w:r w:rsidRPr="00ED35A2">
        <w:rPr>
          <w:rStyle w:val="hps"/>
          <w:color w:val="FF0000"/>
          <w:szCs w:val="18"/>
        </w:rPr>
        <w:t>persans</w:t>
      </w:r>
      <w:r w:rsidRPr="00ED35A2">
        <w:rPr>
          <w:color w:val="FF0000"/>
        </w:rPr>
        <w:t xml:space="preserve">, </w:t>
      </w:r>
      <w:r w:rsidRPr="00ED35A2">
        <w:rPr>
          <w:rStyle w:val="hps"/>
          <w:color w:val="FF0000"/>
          <w:szCs w:val="18"/>
        </w:rPr>
        <w:t>représenté</w:t>
      </w:r>
      <w:r w:rsidRPr="00ED35A2">
        <w:rPr>
          <w:color w:val="FF0000"/>
        </w:rPr>
        <w:t xml:space="preserve"> </w:t>
      </w:r>
      <w:r w:rsidRPr="00ED35A2">
        <w:rPr>
          <w:rStyle w:val="hps"/>
          <w:color w:val="FF0000"/>
          <w:szCs w:val="18"/>
        </w:rPr>
        <w:t>par le soleil.</w:t>
      </w:r>
      <w:r w:rsidR="00EB7116" w:rsidRPr="00EB7116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EB7116" w:rsidRPr="00EB7116">
        <w:rPr>
          <w:color w:val="FF0000"/>
        </w:rPr>
        <w:t>Le 24 Décembre, à minuit,</w:t>
      </w:r>
      <w:r w:rsidR="00331F0A" w:rsidRPr="00331F0A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331F0A" w:rsidRPr="00331F0A">
        <w:rPr>
          <w:color w:val="FF0000"/>
        </w:rPr>
        <w:t>la Maison Impériale à Rome a célébré la "Fête de la Soleil Invaincu"</w:t>
      </w:r>
      <w:r w:rsidR="00331F0A">
        <w:rPr>
          <w:color w:val="FF0000"/>
        </w:rPr>
        <w:t>,</w:t>
      </w:r>
      <w:r w:rsidR="00331F0A" w:rsidRPr="00331F0A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331F0A" w:rsidRPr="00331F0A">
        <w:rPr>
          <w:color w:val="FF0000"/>
        </w:rPr>
        <w:t xml:space="preserve">qui était le plus grand festival en l'honneur de </w:t>
      </w:r>
      <w:r w:rsidR="00331F0A" w:rsidRPr="00331F0A">
        <w:rPr>
          <w:color w:val="002060"/>
        </w:rPr>
        <w:t>Mithra</w:t>
      </w:r>
      <w:r w:rsidR="00331F0A" w:rsidRPr="00331F0A">
        <w:rPr>
          <w:color w:val="FF0000"/>
        </w:rPr>
        <w:t>.</w:t>
      </w:r>
    </w:p>
    <w:p w14:paraId="6A775F81" w14:textId="77777777" w:rsidR="00841A89" w:rsidRPr="00841A89" w:rsidRDefault="00B96530" w:rsidP="00841A89"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0E0E772F" wp14:editId="5BFF00F7">
            <wp:extent cx="3336290" cy="3141980"/>
            <wp:effectExtent l="0" t="0" r="0" b="0"/>
            <wp:docPr id="3" name="Picture 3" descr="Mit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th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C497" w14:textId="77777777" w:rsidR="00C1722A" w:rsidRPr="00C1722A" w:rsidRDefault="00C1722A" w:rsidP="00C1722A"/>
    <w:p w14:paraId="595D7779" w14:textId="77777777" w:rsidR="003027F3" w:rsidRDefault="003027F3" w:rsidP="003027F3">
      <w:pPr>
        <w:pStyle w:val="Heading1"/>
      </w:pPr>
      <w:r>
        <w:lastRenderedPageBreak/>
        <w:tab/>
        <w:t>As sociedades secretas que seguem a Gnose</w:t>
      </w:r>
      <w:r w:rsidR="00A27A1F">
        <w:t xml:space="preserve"> prestam culto ao deus </w:t>
      </w:r>
      <w:r w:rsidR="00A27A1F" w:rsidRPr="000142AA">
        <w:rPr>
          <w:u w:val="single"/>
        </w:rPr>
        <w:t>Mithra</w:t>
      </w:r>
      <w:r w:rsidR="00A27A1F">
        <w:t xml:space="preserve"> e ao </w:t>
      </w:r>
      <w:r w:rsidR="00A27A1F" w:rsidRPr="000142AA">
        <w:rPr>
          <w:u w:val="single"/>
        </w:rPr>
        <w:t>zoroastrismo</w:t>
      </w:r>
      <w:r w:rsidR="00A27A1F">
        <w:t>.</w:t>
      </w:r>
      <w:r w:rsidR="00F803FF">
        <w:t xml:space="preserve"> Eles são </w:t>
      </w:r>
      <w:r w:rsidR="00F803FF" w:rsidRPr="000142AA">
        <w:rPr>
          <w:u w:val="single"/>
        </w:rPr>
        <w:t>“a Luz”</w:t>
      </w:r>
      <w:r w:rsidR="00F803FF">
        <w:t xml:space="preserve"> apregoada em várias delas.</w:t>
      </w:r>
      <w:r w:rsidR="004177AE">
        <w:t xml:space="preserve"> Este “discurso” de uma </w:t>
      </w:r>
      <w:r w:rsidR="009F35D3">
        <w:t>Alta I</w:t>
      </w:r>
      <w:r w:rsidR="004177AE">
        <w:t>niciação gnóstica fala claramente:</w:t>
      </w:r>
    </w:p>
    <w:p w14:paraId="71BD33A6" w14:textId="77777777" w:rsidR="00A27A1F" w:rsidRDefault="00A27A1F" w:rsidP="00A27A1F">
      <w:pPr>
        <w:pStyle w:val="Heading1"/>
        <w:rPr>
          <w:color w:val="FF0000"/>
        </w:rPr>
      </w:pPr>
      <w:r w:rsidRPr="00A27A1F">
        <w:rPr>
          <w:rStyle w:val="hps"/>
          <w:color w:val="FF0000"/>
          <w:szCs w:val="18"/>
        </w:rPr>
        <w:t>Les sociétés secrètes</w:t>
      </w:r>
      <w:r w:rsidRPr="00A27A1F">
        <w:rPr>
          <w:color w:val="FF0000"/>
        </w:rPr>
        <w:t xml:space="preserve"> </w:t>
      </w:r>
      <w:r w:rsidRPr="00A27A1F">
        <w:rPr>
          <w:rStyle w:val="hps"/>
          <w:color w:val="FF0000"/>
          <w:szCs w:val="18"/>
        </w:rPr>
        <w:t>suivants</w:t>
      </w:r>
      <w:r w:rsidRPr="00A27A1F">
        <w:rPr>
          <w:color w:val="FF0000"/>
        </w:rPr>
        <w:t xml:space="preserve"> </w:t>
      </w:r>
      <w:r w:rsidRPr="00A27A1F">
        <w:rPr>
          <w:rStyle w:val="hps"/>
          <w:color w:val="FF0000"/>
          <w:szCs w:val="18"/>
        </w:rPr>
        <w:t>la Gnose</w:t>
      </w:r>
      <w:r w:rsidRPr="00A27A1F">
        <w:rPr>
          <w:color w:val="FF0000"/>
        </w:rPr>
        <w:t xml:space="preserve"> </w:t>
      </w:r>
      <w:r w:rsidRPr="00A27A1F">
        <w:rPr>
          <w:rStyle w:val="hps"/>
          <w:color w:val="FF0000"/>
          <w:szCs w:val="18"/>
        </w:rPr>
        <w:t xml:space="preserve"> adorent</w:t>
      </w:r>
      <w:r w:rsidRPr="00A27A1F">
        <w:rPr>
          <w:color w:val="FF0000"/>
        </w:rPr>
        <w:t xml:space="preserve"> </w:t>
      </w:r>
      <w:r w:rsidRPr="00A27A1F">
        <w:rPr>
          <w:rStyle w:val="hps"/>
          <w:color w:val="FF0000"/>
          <w:szCs w:val="18"/>
        </w:rPr>
        <w:t>le dieu</w:t>
      </w:r>
      <w:r w:rsidRPr="00A27A1F">
        <w:rPr>
          <w:color w:val="FF0000"/>
        </w:rPr>
        <w:t xml:space="preserve"> </w:t>
      </w:r>
      <w:r w:rsidRPr="000142AA">
        <w:rPr>
          <w:rStyle w:val="hps"/>
          <w:color w:val="002060"/>
          <w:szCs w:val="18"/>
        </w:rPr>
        <w:t>Mithra</w:t>
      </w:r>
      <w:r w:rsidRPr="00A27A1F">
        <w:rPr>
          <w:color w:val="FF0000"/>
        </w:rPr>
        <w:t xml:space="preserve"> </w:t>
      </w:r>
      <w:r w:rsidRPr="00A27A1F">
        <w:rPr>
          <w:rStyle w:val="hps"/>
          <w:color w:val="FF0000"/>
          <w:szCs w:val="18"/>
        </w:rPr>
        <w:t xml:space="preserve">et le </w:t>
      </w:r>
      <w:r w:rsidRPr="000142AA">
        <w:rPr>
          <w:rStyle w:val="hps"/>
          <w:color w:val="002060"/>
          <w:szCs w:val="18"/>
        </w:rPr>
        <w:t>zoroastrisme</w:t>
      </w:r>
      <w:r w:rsidRPr="000142AA">
        <w:rPr>
          <w:color w:val="002060"/>
        </w:rPr>
        <w:t>.</w:t>
      </w:r>
      <w:r w:rsidR="00F803FF" w:rsidRPr="00F803FF">
        <w:rPr>
          <w:color w:val="FF0000"/>
        </w:rPr>
        <w:t xml:space="preserve"> </w:t>
      </w:r>
      <w:r w:rsidR="00F803FF" w:rsidRPr="004177AE">
        <w:rPr>
          <w:color w:val="FF0000"/>
          <w:lang w:val="en-US"/>
        </w:rPr>
        <w:t xml:space="preserve">Ils sont </w:t>
      </w:r>
      <w:r w:rsidR="00F803FF" w:rsidRPr="004177AE">
        <w:rPr>
          <w:color w:val="002060"/>
          <w:lang w:val="en-US"/>
        </w:rPr>
        <w:t>"la Lumière"</w:t>
      </w:r>
      <w:r w:rsidR="00F803FF" w:rsidRPr="004177AE">
        <w:rPr>
          <w:color w:val="FF0000"/>
          <w:lang w:val="en-US"/>
        </w:rPr>
        <w:t xml:space="preserve"> prêché dans plusieurs d'entre eux.</w:t>
      </w:r>
      <w:r w:rsidR="004177AE" w:rsidRPr="004177AE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9F35D3">
        <w:rPr>
          <w:color w:val="FF0000"/>
        </w:rPr>
        <w:t>Ce «discours» d'une Haute I</w:t>
      </w:r>
      <w:r w:rsidR="004177AE" w:rsidRPr="004177AE">
        <w:rPr>
          <w:color w:val="FF0000"/>
        </w:rPr>
        <w:t>nitiation gnostique parle clairement:</w:t>
      </w:r>
    </w:p>
    <w:p w14:paraId="027352AE" w14:textId="77777777" w:rsidR="004177AE" w:rsidRDefault="004177AE" w:rsidP="004177AE">
      <w:pPr>
        <w:pStyle w:val="Heading2"/>
      </w:pPr>
      <w:r w:rsidRPr="004177AE">
        <w:t>“Os mestres antigos inventaram alguns desses s</w:t>
      </w:r>
      <w:r>
        <w:t>ímbolos</w:t>
      </w:r>
      <w:r w:rsidR="00DD4E5A">
        <w:t xml:space="preserve"> para expressarem a divindade. Eles não lhe queriam dar um nome, mas manifestaram sua reverência descrevendo-a como </w:t>
      </w:r>
      <w:r w:rsidR="00DD4E5A" w:rsidRPr="004C4666">
        <w:rPr>
          <w:u w:val="single"/>
        </w:rPr>
        <w:t>Ahura-Maz</w:t>
      </w:r>
      <w:r w:rsidR="009258A8" w:rsidRPr="004C4666">
        <w:rPr>
          <w:u w:val="single"/>
        </w:rPr>
        <w:t>da</w:t>
      </w:r>
      <w:r w:rsidR="009258A8">
        <w:t xml:space="preserve"> (ORMUZ) </w:t>
      </w:r>
      <w:r w:rsidR="009258A8" w:rsidRPr="004C4666">
        <w:rPr>
          <w:u w:val="single"/>
        </w:rPr>
        <w:t>Espírito da Luz</w:t>
      </w:r>
      <w:r w:rsidR="009258A8">
        <w:t>.(...)</w:t>
      </w:r>
      <w:r w:rsidR="00885EAB">
        <w:t>” [Jim Shaw e Tom McKenney: O Engano Fatal; Ed. Horizontes, outubro de 2.000]</w:t>
      </w:r>
      <w:r w:rsidR="009258A8">
        <w:t xml:space="preserve"> </w:t>
      </w:r>
    </w:p>
    <w:p w14:paraId="1D379BEE" w14:textId="77777777" w:rsidR="00501060" w:rsidRDefault="00501060" w:rsidP="00501060">
      <w:pPr>
        <w:pStyle w:val="Heading1"/>
        <w:rPr>
          <w:color w:val="FF0000"/>
          <w:lang w:val="en-US"/>
        </w:rPr>
      </w:pPr>
      <w:r w:rsidRPr="00501060">
        <w:rPr>
          <w:rStyle w:val="hps"/>
          <w:color w:val="FF0000"/>
          <w:szCs w:val="18"/>
        </w:rPr>
        <w:t>"</w:t>
      </w:r>
      <w:r w:rsidRPr="00501060">
        <w:rPr>
          <w:color w:val="FF0000"/>
        </w:rPr>
        <w:t xml:space="preserve">Les </w:t>
      </w:r>
      <w:r w:rsidRPr="00501060">
        <w:rPr>
          <w:rStyle w:val="hps"/>
          <w:color w:val="FF0000"/>
          <w:szCs w:val="18"/>
        </w:rPr>
        <w:t>anciens maîtres</w:t>
      </w:r>
      <w:r w:rsidRPr="00501060">
        <w:rPr>
          <w:color w:val="FF0000"/>
        </w:rPr>
        <w:t xml:space="preserve"> </w:t>
      </w:r>
      <w:r w:rsidRPr="00501060">
        <w:rPr>
          <w:rStyle w:val="hps"/>
          <w:color w:val="FF0000"/>
          <w:szCs w:val="18"/>
        </w:rPr>
        <w:t>ont inventé</w:t>
      </w:r>
      <w:r w:rsidRPr="00501060">
        <w:rPr>
          <w:color w:val="FF0000"/>
        </w:rPr>
        <w:t xml:space="preserve"> </w:t>
      </w:r>
      <w:r w:rsidRPr="00501060">
        <w:rPr>
          <w:rStyle w:val="hps"/>
          <w:color w:val="FF0000"/>
          <w:szCs w:val="18"/>
        </w:rPr>
        <w:t>certains de ces</w:t>
      </w:r>
      <w:r w:rsidRPr="00501060">
        <w:rPr>
          <w:color w:val="FF0000"/>
        </w:rPr>
        <w:t xml:space="preserve"> </w:t>
      </w:r>
      <w:r w:rsidRPr="00501060">
        <w:rPr>
          <w:rStyle w:val="hps"/>
          <w:color w:val="FF0000"/>
          <w:szCs w:val="18"/>
        </w:rPr>
        <w:t>symboles</w:t>
      </w:r>
      <w:r w:rsidRPr="00501060">
        <w:rPr>
          <w:color w:val="FF0000"/>
        </w:rPr>
        <w:t xml:space="preserve"> </w:t>
      </w:r>
      <w:r w:rsidRPr="00501060">
        <w:rPr>
          <w:rStyle w:val="hps"/>
          <w:color w:val="FF0000"/>
          <w:szCs w:val="18"/>
        </w:rPr>
        <w:t>pour exprimer</w:t>
      </w:r>
      <w:r w:rsidRPr="00501060">
        <w:rPr>
          <w:color w:val="FF0000"/>
        </w:rPr>
        <w:t xml:space="preserve"> </w:t>
      </w:r>
      <w:r w:rsidRPr="00501060">
        <w:rPr>
          <w:rStyle w:val="hps"/>
          <w:color w:val="FF0000"/>
          <w:szCs w:val="18"/>
        </w:rPr>
        <w:t>la divinité</w:t>
      </w:r>
      <w:r w:rsidRPr="00501060">
        <w:rPr>
          <w:color w:val="FF0000"/>
        </w:rPr>
        <w:t>.</w:t>
      </w:r>
      <w:r w:rsidRPr="00501060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Pr="004C4666">
        <w:rPr>
          <w:color w:val="FF0000"/>
          <w:lang w:val="fr-FR"/>
        </w:rPr>
        <w:t>Ils ne voulaient pas de lui donner un nom,</w:t>
      </w:r>
      <w:r w:rsidRPr="00501060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4C4666" w:rsidRPr="004C4666">
        <w:rPr>
          <w:color w:val="FF0000"/>
          <w:lang w:val="fr-FR"/>
        </w:rPr>
        <w:t>mais ont</w:t>
      </w:r>
      <w:r w:rsidRPr="004C4666">
        <w:rPr>
          <w:color w:val="FF0000"/>
          <w:lang w:val="fr-FR"/>
        </w:rPr>
        <w:t xml:space="preserve"> exprimé sa révérence le décrivant comme </w:t>
      </w:r>
      <w:r w:rsidRPr="004C4666">
        <w:rPr>
          <w:color w:val="002060"/>
          <w:lang w:val="fr-FR"/>
        </w:rPr>
        <w:t>Ahura Mazda</w:t>
      </w:r>
      <w:r w:rsidR="004C4666">
        <w:rPr>
          <w:color w:val="002060"/>
          <w:lang w:val="fr-FR"/>
        </w:rPr>
        <w:t xml:space="preserve"> </w:t>
      </w:r>
      <w:r w:rsidR="004C4666" w:rsidRPr="004C4666">
        <w:rPr>
          <w:color w:val="FF0000"/>
          <w:lang w:val="fr-FR"/>
        </w:rPr>
        <w:t xml:space="preserve">(Ormuz) Spirit </w:t>
      </w:r>
      <w:r w:rsidR="004C4666">
        <w:rPr>
          <w:color w:val="FF0000"/>
          <w:lang w:val="fr-FR"/>
        </w:rPr>
        <w:t xml:space="preserve">de </w:t>
      </w:r>
      <w:r w:rsidR="004C4666" w:rsidRPr="004C4666">
        <w:rPr>
          <w:color w:val="FF0000"/>
          <w:lang w:val="fr-FR"/>
        </w:rPr>
        <w:t>Lumière.</w:t>
      </w:r>
      <w:r w:rsidR="001E29FD">
        <w:rPr>
          <w:color w:val="FF0000"/>
          <w:lang w:val="fr-FR"/>
        </w:rPr>
        <w:t xml:space="preserve"> » </w:t>
      </w:r>
      <w:r w:rsidR="001E29FD" w:rsidRPr="001E29FD">
        <w:rPr>
          <w:color w:val="FF0000"/>
          <w:lang w:val="fr-FR"/>
        </w:rPr>
        <w:t xml:space="preserve">[Jim Shaw et Tom McKenney: l'erreur fatale; Ed. </w:t>
      </w:r>
      <w:r w:rsidR="001E29FD" w:rsidRPr="001E29FD">
        <w:rPr>
          <w:color w:val="FF0000"/>
          <w:lang w:val="en-US"/>
        </w:rPr>
        <w:t>Horizons, Octobre 2000].</w:t>
      </w:r>
    </w:p>
    <w:p w14:paraId="7965AE36" w14:textId="77777777" w:rsidR="0083445F" w:rsidRPr="0083445F" w:rsidRDefault="0083445F" w:rsidP="0083445F">
      <w:pPr>
        <w:rPr>
          <w:lang w:val="en-US"/>
        </w:rPr>
      </w:pPr>
    </w:p>
    <w:p w14:paraId="4CD939AA" w14:textId="77777777" w:rsidR="001E29FD" w:rsidRPr="0083445F" w:rsidRDefault="001E29FD" w:rsidP="001E29FD">
      <w:pPr>
        <w:rPr>
          <w:b/>
          <w:sz w:val="32"/>
          <w:szCs w:val="32"/>
        </w:rPr>
      </w:pPr>
      <w:r>
        <w:rPr>
          <w:sz w:val="32"/>
          <w:szCs w:val="32"/>
          <w:lang w:val="en-US"/>
        </w:rPr>
        <w:tab/>
      </w:r>
      <w:r w:rsidR="009F35D3">
        <w:rPr>
          <w:b/>
          <w:sz w:val="32"/>
          <w:szCs w:val="32"/>
        </w:rPr>
        <w:t>Portanto, não resta</w:t>
      </w:r>
      <w:r w:rsidRPr="0083445F">
        <w:rPr>
          <w:b/>
          <w:sz w:val="32"/>
          <w:szCs w:val="32"/>
        </w:rPr>
        <w:t xml:space="preserve"> dúvida</w:t>
      </w:r>
      <w:r w:rsidR="009F35D3">
        <w:rPr>
          <w:b/>
          <w:sz w:val="32"/>
          <w:szCs w:val="32"/>
        </w:rPr>
        <w:t xml:space="preserve"> de </w:t>
      </w:r>
      <w:r w:rsidRPr="0083445F">
        <w:rPr>
          <w:b/>
          <w:sz w:val="32"/>
          <w:szCs w:val="32"/>
        </w:rPr>
        <w:t xml:space="preserve">que o que o Grande Oriente de França </w:t>
      </w:r>
      <w:r w:rsidR="00E16806">
        <w:rPr>
          <w:b/>
          <w:sz w:val="32"/>
          <w:szCs w:val="32"/>
        </w:rPr>
        <w:t>chama de “laicismo” esconde um C</w:t>
      </w:r>
      <w:r w:rsidRPr="0083445F">
        <w:rPr>
          <w:b/>
          <w:sz w:val="32"/>
          <w:szCs w:val="32"/>
        </w:rPr>
        <w:t>ulto e uma Religião!</w:t>
      </w:r>
      <w:r w:rsidR="001A3547" w:rsidRPr="0083445F">
        <w:rPr>
          <w:b/>
          <w:sz w:val="32"/>
          <w:szCs w:val="32"/>
        </w:rPr>
        <w:t xml:space="preserve"> – a Religião das Luzes ou Iluminismo. E</w:t>
      </w:r>
      <w:r w:rsidR="007535F4" w:rsidRPr="0083445F">
        <w:rPr>
          <w:b/>
          <w:sz w:val="32"/>
          <w:szCs w:val="32"/>
        </w:rPr>
        <w:t xml:space="preserve"> ela</w:t>
      </w:r>
      <w:r w:rsidR="001A3547" w:rsidRPr="0083445F">
        <w:rPr>
          <w:b/>
          <w:sz w:val="32"/>
          <w:szCs w:val="32"/>
        </w:rPr>
        <w:t xml:space="preserve"> deve suplantar TODAS AS OUTRAS !!!</w:t>
      </w:r>
      <w:r w:rsidRPr="0083445F">
        <w:rPr>
          <w:b/>
          <w:sz w:val="32"/>
          <w:szCs w:val="32"/>
        </w:rPr>
        <w:t xml:space="preserve"> </w:t>
      </w:r>
      <w:r w:rsidR="00C7263A" w:rsidRPr="0083445F">
        <w:rPr>
          <w:b/>
          <w:sz w:val="32"/>
          <w:szCs w:val="32"/>
        </w:rPr>
        <w:t>Portanto, esta é uma Guerra Religiosa.</w:t>
      </w:r>
      <w:r w:rsidR="00950F06" w:rsidRPr="0083445F">
        <w:rPr>
          <w:b/>
          <w:sz w:val="32"/>
          <w:szCs w:val="32"/>
        </w:rPr>
        <w:t xml:space="preserve"> </w:t>
      </w:r>
      <w:r w:rsidR="00950F06" w:rsidRPr="0083445F">
        <w:rPr>
          <w:b/>
          <w:sz w:val="32"/>
          <w:szCs w:val="32"/>
          <w:u w:val="single"/>
        </w:rPr>
        <w:t>Mithra</w:t>
      </w:r>
      <w:r w:rsidR="00950F06" w:rsidRPr="0083445F">
        <w:rPr>
          <w:b/>
          <w:sz w:val="32"/>
          <w:szCs w:val="32"/>
        </w:rPr>
        <w:t xml:space="preserve"> e o </w:t>
      </w:r>
      <w:r w:rsidR="00950F06" w:rsidRPr="0083445F">
        <w:rPr>
          <w:b/>
          <w:sz w:val="32"/>
          <w:szCs w:val="32"/>
          <w:u w:val="single"/>
        </w:rPr>
        <w:t>zoroastrismo</w:t>
      </w:r>
      <w:r w:rsidR="00950F06" w:rsidRPr="0083445F">
        <w:rPr>
          <w:b/>
          <w:sz w:val="32"/>
          <w:szCs w:val="32"/>
        </w:rPr>
        <w:t xml:space="preserve">  deverão ter a vitória final !</w:t>
      </w:r>
    </w:p>
    <w:p w14:paraId="448605E6" w14:textId="77777777" w:rsidR="001A3547" w:rsidRDefault="001A3547" w:rsidP="001A3547">
      <w:pPr>
        <w:pStyle w:val="Heading1"/>
        <w:rPr>
          <w:color w:val="FF0000"/>
        </w:rPr>
      </w:pPr>
      <w:r w:rsidRPr="007535F4">
        <w:rPr>
          <w:rStyle w:val="hps"/>
          <w:color w:val="FF0000"/>
          <w:szCs w:val="18"/>
        </w:rPr>
        <w:t>Donc, il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ne fait aucun doute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 xml:space="preserve">que </w:t>
      </w:r>
      <w:r w:rsidR="00E16806">
        <w:rPr>
          <w:rStyle w:val="hps"/>
          <w:color w:val="FF0000"/>
          <w:szCs w:val="18"/>
        </w:rPr>
        <w:t xml:space="preserve">ce qui </w:t>
      </w:r>
      <w:r w:rsidRPr="007535F4">
        <w:rPr>
          <w:rStyle w:val="hps"/>
          <w:color w:val="FF0000"/>
          <w:szCs w:val="18"/>
        </w:rPr>
        <w:t>le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Grand Orient de France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appel</w:t>
      </w:r>
      <w:r w:rsidR="00E16806">
        <w:rPr>
          <w:rStyle w:val="hps"/>
          <w:color w:val="FF0000"/>
          <w:szCs w:val="18"/>
        </w:rPr>
        <w:t>e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«laïcité»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cache</w:t>
      </w:r>
      <w:r w:rsidRPr="007535F4">
        <w:rPr>
          <w:color w:val="FF0000"/>
        </w:rPr>
        <w:t xml:space="preserve"> </w:t>
      </w:r>
      <w:r w:rsidRPr="007535F4">
        <w:rPr>
          <w:rStyle w:val="hps"/>
          <w:color w:val="FF0000"/>
          <w:szCs w:val="18"/>
        </w:rPr>
        <w:t>une secte et</w:t>
      </w:r>
      <w:r w:rsidRPr="007535F4">
        <w:rPr>
          <w:color w:val="FF0000"/>
        </w:rPr>
        <w:t xml:space="preserve"> </w:t>
      </w:r>
      <w:r w:rsidR="00E16806">
        <w:rPr>
          <w:rStyle w:val="hps"/>
          <w:color w:val="FF0000"/>
          <w:szCs w:val="18"/>
        </w:rPr>
        <w:t>une R</w:t>
      </w:r>
      <w:r w:rsidRPr="007535F4">
        <w:rPr>
          <w:rStyle w:val="hps"/>
          <w:color w:val="FF0000"/>
          <w:szCs w:val="18"/>
        </w:rPr>
        <w:t>eligion</w:t>
      </w:r>
      <w:r w:rsidRPr="007535F4">
        <w:rPr>
          <w:color w:val="FF0000"/>
        </w:rPr>
        <w:t xml:space="preserve">! </w:t>
      </w:r>
      <w:r w:rsidR="007535F4" w:rsidRPr="007535F4">
        <w:rPr>
          <w:color w:val="FF0000"/>
        </w:rPr>
        <w:t>–</w:t>
      </w:r>
      <w:r w:rsidRPr="007535F4">
        <w:rPr>
          <w:color w:val="FF0000"/>
        </w:rPr>
        <w:t xml:space="preserve"> </w:t>
      </w:r>
      <w:r w:rsidR="007535F4" w:rsidRPr="007535F4">
        <w:rPr>
          <w:color w:val="FF0000"/>
        </w:rPr>
        <w:t>La  Religion des lumières ou des Lumières.</w:t>
      </w:r>
      <w:r w:rsidR="007535F4" w:rsidRPr="007535F4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7535F4" w:rsidRPr="00950F06">
        <w:rPr>
          <w:color w:val="FF0000"/>
          <w:lang w:val="en-US"/>
        </w:rPr>
        <w:t>Et elle doit surmonter TOUTE AUTRE !!!</w:t>
      </w:r>
      <w:r w:rsidR="00656345">
        <w:rPr>
          <w:color w:val="FF0000"/>
          <w:lang w:val="en-US"/>
        </w:rPr>
        <w:t xml:space="preserve"> Donc, c’</w:t>
      </w:r>
      <w:r w:rsidR="00C7263A" w:rsidRPr="00950F06">
        <w:rPr>
          <w:color w:val="FF0000"/>
          <w:lang w:val="en-US"/>
        </w:rPr>
        <w:t xml:space="preserve">est une guerre de </w:t>
      </w:r>
      <w:r w:rsidR="00E16806">
        <w:rPr>
          <w:color w:val="FF0000"/>
          <w:lang w:val="en-US"/>
        </w:rPr>
        <w:lastRenderedPageBreak/>
        <w:t>R</w:t>
      </w:r>
      <w:r w:rsidR="00C7263A" w:rsidRPr="00950F06">
        <w:rPr>
          <w:color w:val="FF0000"/>
          <w:lang w:val="en-US"/>
        </w:rPr>
        <w:t>eligion.</w:t>
      </w:r>
      <w:r w:rsidR="00950F06" w:rsidRPr="00950F06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2A48E6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950F06" w:rsidRPr="006E7C15">
        <w:rPr>
          <w:color w:val="002060"/>
        </w:rPr>
        <w:t>Mithra et le zoroastrisme</w:t>
      </w:r>
      <w:r w:rsidR="00950F06" w:rsidRPr="00950F06">
        <w:rPr>
          <w:color w:val="FF0000"/>
        </w:rPr>
        <w:t xml:space="preserve"> devraient avoir la victoire finale!</w:t>
      </w:r>
    </w:p>
    <w:p w14:paraId="649D2BE8" w14:textId="77777777" w:rsidR="0083445F" w:rsidRPr="0083445F" w:rsidRDefault="00B96530" w:rsidP="0083445F">
      <w:pPr>
        <w:rPr>
          <w:lang w:val="en-US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60D4FB17" wp14:editId="65B188C1">
            <wp:extent cx="3132455" cy="4630420"/>
            <wp:effectExtent l="0" t="0" r="0" b="0"/>
            <wp:docPr id="4" name="Picture 4" descr="220px-Mithra&amp;Antioch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0px-Mithra&amp;Antioch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A5DEF" w14:textId="77777777" w:rsidR="001E29FD" w:rsidRPr="001E29FD" w:rsidRDefault="001E29FD" w:rsidP="001E29FD">
      <w:pPr>
        <w:rPr>
          <w:lang w:val="fr-FR"/>
        </w:rPr>
      </w:pPr>
    </w:p>
    <w:p w14:paraId="2EE2A74A" w14:textId="77777777" w:rsidR="009539E4" w:rsidRPr="009539E4" w:rsidRDefault="009539E4" w:rsidP="009539E4">
      <w:pPr>
        <w:rPr>
          <w:b/>
          <w:sz w:val="32"/>
          <w:szCs w:val="32"/>
        </w:rPr>
      </w:pPr>
      <w:r w:rsidRPr="004C4666">
        <w:rPr>
          <w:b/>
          <w:lang w:val="fr-FR"/>
        </w:rPr>
        <w:tab/>
      </w:r>
      <w:r>
        <w:rPr>
          <w:b/>
          <w:sz w:val="32"/>
          <w:szCs w:val="32"/>
        </w:rPr>
        <w:t xml:space="preserve">A primeira coisa que me chama a atenção é o mês no qual foi feito o Documento: dezembro. </w:t>
      </w:r>
      <w:r w:rsidR="002B560E">
        <w:rPr>
          <w:b/>
          <w:sz w:val="32"/>
          <w:szCs w:val="32"/>
        </w:rPr>
        <w:t xml:space="preserve">No calendário mitraísta, era o mês no qual celebrava-se a </w:t>
      </w:r>
      <w:r w:rsidR="00CD19BE">
        <w:rPr>
          <w:b/>
          <w:sz w:val="32"/>
          <w:szCs w:val="32"/>
        </w:rPr>
        <w:t>“</w:t>
      </w:r>
      <w:r w:rsidR="006C5B39">
        <w:rPr>
          <w:b/>
          <w:sz w:val="32"/>
          <w:szCs w:val="32"/>
        </w:rPr>
        <w:t>Festa do Sol Invicto</w:t>
      </w:r>
      <w:r w:rsidR="00CD19BE">
        <w:rPr>
          <w:b/>
          <w:sz w:val="32"/>
          <w:szCs w:val="32"/>
        </w:rPr>
        <w:t>”</w:t>
      </w:r>
      <w:r w:rsidR="006C5B39">
        <w:rPr>
          <w:b/>
          <w:sz w:val="32"/>
          <w:szCs w:val="32"/>
        </w:rPr>
        <w:t xml:space="preserve">, comemorando a vitória de </w:t>
      </w:r>
      <w:r w:rsidR="006C5B39" w:rsidRPr="00C1722A">
        <w:rPr>
          <w:rStyle w:val="Heading2Char"/>
          <w:rFonts w:eastAsia="Calibri"/>
          <w:u w:val="single"/>
        </w:rPr>
        <w:t>Mithra</w:t>
      </w:r>
      <w:r w:rsidR="006C5B39">
        <w:rPr>
          <w:b/>
          <w:sz w:val="32"/>
          <w:szCs w:val="32"/>
        </w:rPr>
        <w:t xml:space="preserve"> sobre o touro equinocial.</w:t>
      </w:r>
    </w:p>
    <w:p w14:paraId="48389953" w14:textId="77777777" w:rsidR="009539E4" w:rsidRPr="00E41436" w:rsidRDefault="006C5B39" w:rsidP="001A1B56">
      <w:pPr>
        <w:pStyle w:val="Heading1"/>
        <w:rPr>
          <w:color w:val="FF0000"/>
          <w:lang w:val="en-US"/>
        </w:rPr>
      </w:pPr>
      <w:r w:rsidRPr="001A1B56">
        <w:rPr>
          <w:rStyle w:val="hps"/>
          <w:color w:val="FF0000"/>
          <w:szCs w:val="18"/>
          <w:lang w:val="en-US"/>
        </w:rPr>
        <w:t>La première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chose qui attire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mon attention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est le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mois au cours duquel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il a été fait</w:t>
      </w:r>
      <w:r w:rsidRPr="001A1B56">
        <w:rPr>
          <w:color w:val="FF0000"/>
          <w:lang w:val="en-US"/>
        </w:rPr>
        <w:t xml:space="preserve"> </w:t>
      </w:r>
      <w:r w:rsidR="001A1B56" w:rsidRPr="001A1B56">
        <w:rPr>
          <w:color w:val="FF0000"/>
          <w:lang w:val="en-US"/>
        </w:rPr>
        <w:t xml:space="preserve">le </w:t>
      </w:r>
      <w:r w:rsidRPr="001A1B56">
        <w:rPr>
          <w:rStyle w:val="hps"/>
          <w:color w:val="FF0000"/>
          <w:szCs w:val="18"/>
          <w:lang w:val="en-US"/>
        </w:rPr>
        <w:t>Document:</w:t>
      </w:r>
      <w:r w:rsidRPr="001A1B56">
        <w:rPr>
          <w:color w:val="FF0000"/>
          <w:lang w:val="en-US"/>
        </w:rPr>
        <w:t xml:space="preserve"> </w:t>
      </w:r>
      <w:r w:rsidRPr="001A1B56">
        <w:rPr>
          <w:rStyle w:val="hps"/>
          <w:color w:val="FF0000"/>
          <w:szCs w:val="18"/>
          <w:lang w:val="en-US"/>
        </w:rPr>
        <w:t>Décembre</w:t>
      </w:r>
      <w:r w:rsidRPr="001A1B56">
        <w:rPr>
          <w:color w:val="FF0000"/>
          <w:lang w:val="en-US"/>
        </w:rPr>
        <w:t xml:space="preserve">. </w:t>
      </w:r>
      <w:r w:rsidRPr="00E41436">
        <w:rPr>
          <w:rStyle w:val="hps"/>
          <w:color w:val="FF0000"/>
          <w:szCs w:val="18"/>
          <w:lang w:val="en-US"/>
        </w:rPr>
        <w:t>Dans le calendrier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 xml:space="preserve">de </w:t>
      </w:r>
      <w:r w:rsidRPr="00E41436">
        <w:rPr>
          <w:rStyle w:val="hps"/>
          <w:color w:val="002060"/>
          <w:szCs w:val="18"/>
          <w:lang w:val="en-US"/>
        </w:rPr>
        <w:t>Mithra</w:t>
      </w:r>
      <w:r w:rsidRPr="00E41436">
        <w:rPr>
          <w:color w:val="FF0000"/>
          <w:lang w:val="en-US"/>
        </w:rPr>
        <w:t xml:space="preserve">, </w:t>
      </w:r>
      <w:r w:rsidR="002A48E6" w:rsidRPr="00E41436">
        <w:rPr>
          <w:rStyle w:val="hps"/>
          <w:color w:val="FF0000"/>
          <w:szCs w:val="18"/>
          <w:lang w:val="en-US"/>
        </w:rPr>
        <w:t>était</w:t>
      </w:r>
      <w:r w:rsidRPr="00E41436">
        <w:rPr>
          <w:rStyle w:val="hps"/>
          <w:color w:val="FF0000"/>
          <w:szCs w:val="18"/>
          <w:lang w:val="en-US"/>
        </w:rPr>
        <w:t xml:space="preserve"> le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>mois où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>a été célébrée</w:t>
      </w:r>
      <w:r w:rsidRPr="00E41436">
        <w:rPr>
          <w:color w:val="FF0000"/>
          <w:lang w:val="en-US"/>
        </w:rPr>
        <w:t xml:space="preserve"> </w:t>
      </w:r>
      <w:r w:rsidR="00E16806" w:rsidRPr="00E41436">
        <w:rPr>
          <w:color w:val="FF0000"/>
          <w:lang w:val="en-US"/>
        </w:rPr>
        <w:t>“</w:t>
      </w:r>
      <w:r w:rsidR="00E16806" w:rsidRPr="00E41436">
        <w:rPr>
          <w:rStyle w:val="hps"/>
          <w:color w:val="FF0000"/>
          <w:szCs w:val="18"/>
          <w:lang w:val="en-US"/>
        </w:rPr>
        <w:t>L</w:t>
      </w:r>
      <w:r w:rsidR="001A1B56" w:rsidRPr="00E41436">
        <w:rPr>
          <w:rStyle w:val="hps"/>
          <w:color w:val="FF0000"/>
          <w:szCs w:val="18"/>
          <w:lang w:val="en-US"/>
        </w:rPr>
        <w:t>a F</w:t>
      </w:r>
      <w:r w:rsidRPr="00E41436">
        <w:rPr>
          <w:rStyle w:val="hps"/>
          <w:color w:val="FF0000"/>
          <w:szCs w:val="18"/>
          <w:lang w:val="en-US"/>
        </w:rPr>
        <w:t>ête de</w:t>
      </w:r>
      <w:r w:rsidRPr="00E41436">
        <w:rPr>
          <w:color w:val="FF0000"/>
          <w:lang w:val="en-US"/>
        </w:rPr>
        <w:t xml:space="preserve"> </w:t>
      </w:r>
      <w:r w:rsidR="00E41436" w:rsidRPr="00E41436">
        <w:rPr>
          <w:color w:val="FF0000"/>
          <w:lang w:val="en-US"/>
        </w:rPr>
        <w:t>‘</w:t>
      </w:r>
      <w:r w:rsidRPr="00E41436">
        <w:rPr>
          <w:rStyle w:val="hps"/>
          <w:color w:val="FF0000"/>
          <w:szCs w:val="18"/>
          <w:lang w:val="en-US"/>
        </w:rPr>
        <w:t>Sol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>Invictus</w:t>
      </w:r>
      <w:r w:rsidR="00E41436" w:rsidRPr="00E41436">
        <w:rPr>
          <w:rStyle w:val="hps"/>
          <w:color w:val="FF0000"/>
          <w:szCs w:val="18"/>
          <w:lang w:val="en-US"/>
        </w:rPr>
        <w:t>’”</w:t>
      </w:r>
      <w:r w:rsidRPr="00E41436">
        <w:rPr>
          <w:color w:val="FF0000"/>
          <w:lang w:val="en-US"/>
        </w:rPr>
        <w:t xml:space="preserve">, </w:t>
      </w:r>
      <w:r w:rsidRPr="00E41436">
        <w:rPr>
          <w:rStyle w:val="hps"/>
          <w:color w:val="FF0000"/>
          <w:szCs w:val="18"/>
          <w:lang w:val="en-US"/>
        </w:rPr>
        <w:t>célébrant la victoire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 xml:space="preserve">de </w:t>
      </w:r>
      <w:r w:rsidRPr="00E41436">
        <w:rPr>
          <w:rStyle w:val="hps"/>
          <w:color w:val="002060"/>
          <w:szCs w:val="18"/>
          <w:lang w:val="en-US"/>
        </w:rPr>
        <w:t>Mithra</w:t>
      </w:r>
      <w:r w:rsidRPr="00E41436">
        <w:rPr>
          <w:color w:val="002060"/>
          <w:lang w:val="en-US"/>
        </w:rPr>
        <w:t xml:space="preserve"> </w:t>
      </w:r>
      <w:r w:rsidR="00E41436">
        <w:rPr>
          <w:rStyle w:val="hps"/>
          <w:color w:val="FF0000"/>
          <w:szCs w:val="18"/>
          <w:lang w:val="en-US"/>
        </w:rPr>
        <w:t>sur le T</w:t>
      </w:r>
      <w:r w:rsidRPr="00E41436">
        <w:rPr>
          <w:rStyle w:val="hps"/>
          <w:color w:val="FF0000"/>
          <w:szCs w:val="18"/>
          <w:lang w:val="en-US"/>
        </w:rPr>
        <w:t>aureau</w:t>
      </w:r>
      <w:r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>équinoxiale</w:t>
      </w:r>
      <w:r w:rsidRPr="00E41436">
        <w:rPr>
          <w:color w:val="FF0000"/>
          <w:lang w:val="en-US"/>
        </w:rPr>
        <w:t>.</w:t>
      </w:r>
    </w:p>
    <w:p w14:paraId="3E5EDE05" w14:textId="77777777" w:rsidR="009C171B" w:rsidRPr="00E41436" w:rsidRDefault="009C171B" w:rsidP="009C171B">
      <w:pPr>
        <w:rPr>
          <w:lang w:val="en-US"/>
        </w:rPr>
      </w:pPr>
    </w:p>
    <w:p w14:paraId="587829A0" w14:textId="77777777" w:rsidR="001A1B56" w:rsidRDefault="00B96530" w:rsidP="001A1B56">
      <w:pPr>
        <w:rPr>
          <w:noProof/>
          <w:lang w:eastAsia="pt-BR"/>
        </w:rPr>
      </w:pPr>
      <w:r>
        <w:rPr>
          <w:noProof/>
          <w:lang w:val="en-US"/>
        </w:rPr>
        <w:lastRenderedPageBreak/>
        <w:drawing>
          <wp:inline distT="0" distB="0" distL="0" distR="0" wp14:anchorId="66D8476D" wp14:editId="12390F58">
            <wp:extent cx="2898775" cy="2927985"/>
            <wp:effectExtent l="0" t="0" r="0" b="0"/>
            <wp:docPr id="5" name="il_fi" descr="230px-Mithra_toro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0px-Mithra_toro_edi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C7BA" w14:textId="77777777" w:rsidR="00B4631D" w:rsidRPr="00B4631D" w:rsidRDefault="00CD19BE" w:rsidP="00B4631D">
      <w:pPr>
        <w:pStyle w:val="Heading1"/>
        <w:ind w:firstLine="708"/>
        <w:rPr>
          <w:rStyle w:val="hps"/>
          <w:szCs w:val="18"/>
        </w:rPr>
      </w:pPr>
      <w:r w:rsidRPr="00B4631D">
        <w:rPr>
          <w:noProof/>
          <w:lang w:eastAsia="pt-BR"/>
        </w:rPr>
        <w:t>O touro é o animal-símbolo de</w:t>
      </w:r>
      <w:r w:rsidR="002A48E6">
        <w:rPr>
          <w:noProof/>
          <w:lang w:eastAsia="pt-BR"/>
        </w:rPr>
        <w:t xml:space="preserve"> </w:t>
      </w:r>
      <w:r w:rsidRPr="00B4631D">
        <w:rPr>
          <w:noProof/>
          <w:lang w:eastAsia="pt-BR"/>
        </w:rPr>
        <w:t xml:space="preserve"> </w:t>
      </w:r>
      <w:r w:rsidRPr="006E7C15">
        <w:rPr>
          <w:noProof/>
          <w:u w:val="single"/>
          <w:lang w:eastAsia="pt-BR"/>
        </w:rPr>
        <w:t>Mithra</w:t>
      </w:r>
      <w:r w:rsidRPr="00B4631D">
        <w:rPr>
          <w:noProof/>
          <w:lang w:eastAsia="pt-BR"/>
        </w:rPr>
        <w:t xml:space="preserve">, </w:t>
      </w:r>
      <w:r w:rsidR="002A48E6">
        <w:rPr>
          <w:noProof/>
          <w:lang w:eastAsia="pt-BR"/>
        </w:rPr>
        <w:t xml:space="preserve"> </w:t>
      </w:r>
      <w:r w:rsidRPr="00B4631D">
        <w:rPr>
          <w:noProof/>
          <w:lang w:eastAsia="pt-BR"/>
        </w:rPr>
        <w:t>pois é a alegoria da sua vitória sobre o mundo material em todos os aspectos</w:t>
      </w:r>
      <w:r w:rsidR="00E41436">
        <w:rPr>
          <w:noProof/>
          <w:lang w:eastAsia="pt-BR"/>
        </w:rPr>
        <w:t>; Wall Street o adota como símbolo do mundo financeiro</w:t>
      </w:r>
      <w:r w:rsidR="00BD3D06">
        <w:rPr>
          <w:noProof/>
          <w:lang w:eastAsia="pt-BR"/>
        </w:rPr>
        <w:t>:</w:t>
      </w:r>
    </w:p>
    <w:p w14:paraId="34B7F3ED" w14:textId="77777777" w:rsidR="00B4631D" w:rsidRPr="00E41436" w:rsidRDefault="00B57F98" w:rsidP="00B4631D">
      <w:pPr>
        <w:pStyle w:val="Heading1"/>
        <w:rPr>
          <w:color w:val="FF0000"/>
          <w:lang w:val="en-US"/>
        </w:rPr>
      </w:pPr>
      <w:r w:rsidRPr="00E41436">
        <w:rPr>
          <w:rStyle w:val="hps"/>
          <w:color w:val="FF0000"/>
          <w:szCs w:val="18"/>
          <w:lang w:val="en-US"/>
        </w:rPr>
        <w:t>Le T</w:t>
      </w:r>
      <w:r w:rsidR="00B4631D" w:rsidRPr="00E41436">
        <w:rPr>
          <w:rStyle w:val="hps"/>
          <w:color w:val="FF0000"/>
          <w:szCs w:val="18"/>
          <w:lang w:val="en-US"/>
        </w:rPr>
        <w:t>aureau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est l'animal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symbole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 xml:space="preserve">de </w:t>
      </w:r>
      <w:r w:rsidR="00B4631D" w:rsidRPr="00E41436">
        <w:rPr>
          <w:rStyle w:val="hps"/>
          <w:color w:val="002060"/>
          <w:szCs w:val="18"/>
          <w:lang w:val="en-US"/>
        </w:rPr>
        <w:t>Mithra</w:t>
      </w:r>
      <w:r w:rsidR="00B4631D" w:rsidRPr="00E41436">
        <w:rPr>
          <w:color w:val="FF0000"/>
          <w:lang w:val="en-US"/>
        </w:rPr>
        <w:t xml:space="preserve"> </w:t>
      </w:r>
      <w:r w:rsidRPr="00E41436">
        <w:rPr>
          <w:rStyle w:val="hps"/>
          <w:color w:val="FF0000"/>
          <w:szCs w:val="18"/>
          <w:lang w:val="en-US"/>
        </w:rPr>
        <w:t>et, aussi, c’</w:t>
      </w:r>
      <w:r w:rsidR="00B4631D" w:rsidRPr="00E41436">
        <w:rPr>
          <w:rStyle w:val="hps"/>
          <w:color w:val="FF0000"/>
          <w:szCs w:val="18"/>
          <w:lang w:val="en-US"/>
        </w:rPr>
        <w:t>est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l'allégorie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de sa victoire sur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le monde matériel</w:t>
      </w:r>
      <w:r w:rsidR="00B4631D" w:rsidRPr="00E41436">
        <w:rPr>
          <w:color w:val="FF0000"/>
          <w:lang w:val="en-US"/>
        </w:rPr>
        <w:t xml:space="preserve"> </w:t>
      </w:r>
      <w:r w:rsidR="00B4631D" w:rsidRPr="00E41436">
        <w:rPr>
          <w:rStyle w:val="hps"/>
          <w:color w:val="FF0000"/>
          <w:szCs w:val="18"/>
          <w:lang w:val="en-US"/>
        </w:rPr>
        <w:t>dans tous les aspects</w:t>
      </w:r>
      <w:r w:rsidR="00E41436" w:rsidRPr="00E41436">
        <w:rPr>
          <w:color w:val="FF0000"/>
          <w:lang w:val="en-US"/>
        </w:rPr>
        <w:t xml:space="preserve">; </w:t>
      </w:r>
      <w:r w:rsidR="00E41436" w:rsidRPr="00E41436">
        <w:rPr>
          <w:rStyle w:val="hps"/>
          <w:rFonts w:ascii="Arial" w:hAnsi="Arial" w:cs="Arial"/>
          <w:color w:val="FF0000"/>
          <w:szCs w:val="18"/>
          <w:lang w:val="fr-FR"/>
        </w:rPr>
        <w:t>Wall Street</w:t>
      </w:r>
      <w:r w:rsidR="00E41436" w:rsidRPr="00E41436">
        <w:rPr>
          <w:rFonts w:ascii="Arial" w:hAnsi="Arial" w:cs="Arial"/>
          <w:color w:val="FF0000"/>
          <w:szCs w:val="18"/>
          <w:lang w:val="fr-FR"/>
        </w:rPr>
        <w:t xml:space="preserve"> </w:t>
      </w:r>
      <w:r w:rsidR="00E41436">
        <w:rPr>
          <w:rFonts w:ascii="Arial" w:hAnsi="Arial" w:cs="Arial"/>
          <w:color w:val="FF0000"/>
          <w:szCs w:val="18"/>
          <w:lang w:val="fr-FR"/>
        </w:rPr>
        <w:t xml:space="preserve"> l’</w:t>
      </w:r>
      <w:r w:rsidR="00E41436" w:rsidRPr="00E41436">
        <w:rPr>
          <w:rStyle w:val="hps"/>
          <w:rFonts w:ascii="Arial" w:hAnsi="Arial" w:cs="Arial"/>
          <w:color w:val="FF0000"/>
          <w:szCs w:val="18"/>
          <w:lang w:val="fr-FR"/>
        </w:rPr>
        <w:t>adopte</w:t>
      </w:r>
      <w:r w:rsidR="00E41436" w:rsidRPr="00E41436">
        <w:rPr>
          <w:rFonts w:ascii="Arial" w:hAnsi="Arial" w:cs="Arial"/>
          <w:color w:val="FF0000"/>
          <w:szCs w:val="18"/>
          <w:lang w:val="fr-FR"/>
        </w:rPr>
        <w:t xml:space="preserve"> </w:t>
      </w:r>
      <w:r w:rsidR="00E41436" w:rsidRPr="00E41436">
        <w:rPr>
          <w:rStyle w:val="hps"/>
          <w:rFonts w:ascii="Arial" w:hAnsi="Arial" w:cs="Arial"/>
          <w:color w:val="FF0000"/>
          <w:szCs w:val="18"/>
          <w:lang w:val="fr-FR"/>
        </w:rPr>
        <w:t>comme un symbole</w:t>
      </w:r>
      <w:r w:rsidR="00E41436" w:rsidRPr="00E41436">
        <w:rPr>
          <w:rFonts w:ascii="Arial" w:hAnsi="Arial" w:cs="Arial"/>
          <w:color w:val="FF0000"/>
          <w:szCs w:val="18"/>
          <w:lang w:val="fr-FR"/>
        </w:rPr>
        <w:t xml:space="preserve"> </w:t>
      </w:r>
      <w:r w:rsidR="00E41436" w:rsidRPr="00E41436">
        <w:rPr>
          <w:rStyle w:val="hps"/>
          <w:rFonts w:ascii="Arial" w:hAnsi="Arial" w:cs="Arial"/>
          <w:color w:val="FF0000"/>
          <w:szCs w:val="18"/>
          <w:lang w:val="fr-FR"/>
        </w:rPr>
        <w:t>du monde financier</w:t>
      </w:r>
      <w:r w:rsidR="00BD3D06">
        <w:rPr>
          <w:rStyle w:val="hps"/>
          <w:rFonts w:ascii="Arial" w:hAnsi="Arial" w:cs="Arial"/>
          <w:color w:val="FF0000"/>
          <w:szCs w:val="18"/>
          <w:lang w:val="fr-FR"/>
        </w:rPr>
        <w:t> </w:t>
      </w:r>
      <w:r w:rsidR="00BD3D06">
        <w:rPr>
          <w:rFonts w:ascii="Arial" w:hAnsi="Arial" w:cs="Arial"/>
          <w:color w:val="FF0000"/>
          <w:szCs w:val="18"/>
          <w:lang w:val="fr-FR"/>
        </w:rPr>
        <w:t>:</w:t>
      </w:r>
    </w:p>
    <w:p w14:paraId="10159E45" w14:textId="77777777" w:rsidR="00B4631D" w:rsidRPr="00E41436" w:rsidRDefault="00B4631D" w:rsidP="00B4631D">
      <w:pPr>
        <w:rPr>
          <w:b/>
          <w:noProof/>
          <w:sz w:val="32"/>
          <w:szCs w:val="32"/>
          <w:lang w:val="en-US" w:eastAsia="pt-BR"/>
        </w:rPr>
      </w:pPr>
    </w:p>
    <w:p w14:paraId="2865885F" w14:textId="77777777" w:rsidR="00CD19BE" w:rsidRPr="00CD19BE" w:rsidRDefault="00B96530" w:rsidP="001A1B56">
      <w:pPr>
        <w:rPr>
          <w:noProof/>
          <w:sz w:val="32"/>
          <w:szCs w:val="32"/>
          <w:lang w:eastAsia="pt-BR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20E6847" wp14:editId="6DC3464E">
            <wp:extent cx="2860040" cy="2139950"/>
            <wp:effectExtent l="0" t="0" r="0" b="0"/>
            <wp:docPr id="6" name="Imagem 20" descr="http://ts1.mm.bing.net/th?&amp;id=HN.607997529363711234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 descr="http://ts1.mm.bing.net/th?&amp;id=HN.607997529363711234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08">
        <w:rPr>
          <w:noProof/>
          <w:sz w:val="32"/>
          <w:szCs w:val="32"/>
          <w:lang w:eastAsia="pt-BR"/>
        </w:rPr>
        <w:t xml:space="preserve">    </w:t>
      </w:r>
      <w:r>
        <w:rPr>
          <w:noProof/>
          <w:sz w:val="32"/>
          <w:szCs w:val="32"/>
          <w:lang w:val="en-US"/>
        </w:rPr>
        <w:drawing>
          <wp:inline distT="0" distB="0" distL="0" distR="0" wp14:anchorId="776D085B" wp14:editId="2CE68C29">
            <wp:extent cx="2198370" cy="2218055"/>
            <wp:effectExtent l="0" t="0" r="0" b="0"/>
            <wp:docPr id="7" name="il_fi" descr="230px-Mithra_toro_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0px-Mithra_toro_edi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6D0B" w14:textId="77777777" w:rsidR="009C171B" w:rsidRDefault="009C171B" w:rsidP="001A1B56">
      <w:pPr>
        <w:rPr>
          <w:noProof/>
          <w:lang w:eastAsia="pt-BR"/>
        </w:rPr>
      </w:pPr>
    </w:p>
    <w:p w14:paraId="1BBD123E" w14:textId="77777777" w:rsidR="001A1B56" w:rsidRDefault="001A1B56" w:rsidP="001A1B56">
      <w:pPr>
        <w:rPr>
          <w:b/>
          <w:sz w:val="32"/>
          <w:szCs w:val="32"/>
        </w:rPr>
      </w:pPr>
      <w:r>
        <w:lastRenderedPageBreak/>
        <w:tab/>
      </w:r>
      <w:r w:rsidR="00BD3D06">
        <w:rPr>
          <w:b/>
          <w:sz w:val="32"/>
          <w:szCs w:val="32"/>
        </w:rPr>
        <w:t xml:space="preserve">Porque </w:t>
      </w:r>
      <w:r w:rsidRPr="005D39F5">
        <w:rPr>
          <w:b/>
          <w:sz w:val="32"/>
          <w:szCs w:val="32"/>
        </w:rPr>
        <w:t xml:space="preserve"> já estamos cansados de saber que a figura </w:t>
      </w:r>
      <w:r w:rsidR="005D39F5" w:rsidRPr="005D39F5">
        <w:rPr>
          <w:b/>
          <w:sz w:val="32"/>
          <w:szCs w:val="32"/>
        </w:rPr>
        <w:t>que chamam de Mariamne Maçoni</w:t>
      </w:r>
      <w:r w:rsidR="005D39F5">
        <w:rPr>
          <w:b/>
          <w:sz w:val="32"/>
          <w:szCs w:val="32"/>
        </w:rPr>
        <w:t>que</w:t>
      </w:r>
      <w:r w:rsidR="005D39F5" w:rsidRPr="005D39F5">
        <w:rPr>
          <w:b/>
          <w:sz w:val="32"/>
          <w:szCs w:val="32"/>
        </w:rPr>
        <w:t xml:space="preserve">, Estátua da Liberdade, República Guiando o Povo, é, na verdade, </w:t>
      </w:r>
      <w:r w:rsidR="005D39F5" w:rsidRPr="006E7C15">
        <w:rPr>
          <w:b/>
          <w:sz w:val="32"/>
          <w:szCs w:val="32"/>
          <w:u w:val="single"/>
        </w:rPr>
        <w:t>Mithra.</w:t>
      </w:r>
    </w:p>
    <w:p w14:paraId="3F71A6CC" w14:textId="77777777" w:rsidR="004261A5" w:rsidRDefault="004261A5" w:rsidP="001A1B56">
      <w:pPr>
        <w:rPr>
          <w:b/>
          <w:sz w:val="32"/>
          <w:szCs w:val="32"/>
        </w:rPr>
      </w:pPr>
    </w:p>
    <w:p w14:paraId="0618A486" w14:textId="77777777" w:rsidR="009C171B" w:rsidRPr="00650FE0" w:rsidRDefault="009C171B" w:rsidP="009C171B">
      <w:pPr>
        <w:pStyle w:val="Heading1"/>
        <w:rPr>
          <w:color w:val="FF0000"/>
        </w:rPr>
      </w:pPr>
      <w:r w:rsidRPr="00650FE0">
        <w:rPr>
          <w:rStyle w:val="hps"/>
          <w:color w:val="FF0000"/>
          <w:szCs w:val="18"/>
        </w:rPr>
        <w:t>Parce que nous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sommes fatigués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de savoir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que le chiffre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qu'ils appellent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Mariamne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Maçonique</w:t>
      </w:r>
      <w:r w:rsidRPr="00650FE0">
        <w:rPr>
          <w:color w:val="FF0000"/>
        </w:rPr>
        <w:t xml:space="preserve">, </w:t>
      </w:r>
      <w:r w:rsidRPr="00650FE0">
        <w:rPr>
          <w:rStyle w:val="hps"/>
          <w:color w:val="FF0000"/>
          <w:szCs w:val="18"/>
        </w:rPr>
        <w:t>Statue de la</w:t>
      </w:r>
      <w:r w:rsidRPr="00650FE0">
        <w:rPr>
          <w:color w:val="FF0000"/>
        </w:rPr>
        <w:t xml:space="preserve"> </w:t>
      </w:r>
      <w:r w:rsidRPr="00650FE0">
        <w:rPr>
          <w:rStyle w:val="hps"/>
          <w:color w:val="FF0000"/>
          <w:szCs w:val="18"/>
        </w:rPr>
        <w:t>Liberté</w:t>
      </w:r>
      <w:r w:rsidR="00053F08">
        <w:rPr>
          <w:rStyle w:val="hps"/>
          <w:color w:val="FF0000"/>
          <w:szCs w:val="18"/>
        </w:rPr>
        <w:t>,</w:t>
      </w:r>
      <w:r w:rsidRPr="00650FE0">
        <w:rPr>
          <w:rStyle w:val="hps"/>
          <w:color w:val="FF0000"/>
          <w:szCs w:val="18"/>
        </w:rPr>
        <w:t xml:space="preserve"> </w:t>
      </w:r>
      <w:r w:rsidR="006E7C15">
        <w:rPr>
          <w:rStyle w:val="hps"/>
          <w:color w:val="FF0000"/>
          <w:szCs w:val="18"/>
        </w:rPr>
        <w:t>L</w:t>
      </w:r>
      <w:r w:rsidRPr="00650FE0">
        <w:rPr>
          <w:rStyle w:val="hps"/>
          <w:color w:val="FF0000"/>
          <w:szCs w:val="18"/>
        </w:rPr>
        <w:t xml:space="preserve">a République </w:t>
      </w:r>
      <w:r w:rsidR="00337BFC">
        <w:rPr>
          <w:rStyle w:val="hps"/>
          <w:color w:val="FF0000"/>
          <w:szCs w:val="18"/>
        </w:rPr>
        <w:t>G</w:t>
      </w:r>
      <w:r w:rsidR="00053F08" w:rsidRPr="00650FE0">
        <w:rPr>
          <w:rStyle w:val="hps"/>
          <w:color w:val="FF0000"/>
          <w:szCs w:val="18"/>
        </w:rPr>
        <w:t xml:space="preserve">uidant </w:t>
      </w:r>
      <w:r w:rsidR="00053F08">
        <w:rPr>
          <w:rStyle w:val="hps"/>
          <w:color w:val="FF0000"/>
          <w:szCs w:val="18"/>
        </w:rPr>
        <w:t xml:space="preserve">le </w:t>
      </w:r>
      <w:r w:rsidR="00337BFC">
        <w:rPr>
          <w:rStyle w:val="hps"/>
          <w:color w:val="FF0000"/>
          <w:szCs w:val="18"/>
        </w:rPr>
        <w:t>P</w:t>
      </w:r>
      <w:r w:rsidR="00053F08">
        <w:rPr>
          <w:rStyle w:val="hps"/>
          <w:color w:val="FF0000"/>
          <w:szCs w:val="18"/>
        </w:rPr>
        <w:t>euple</w:t>
      </w:r>
      <w:r w:rsidRPr="00650FE0">
        <w:rPr>
          <w:color w:val="FF0000"/>
        </w:rPr>
        <w:t xml:space="preserve">, </w:t>
      </w:r>
      <w:r w:rsidRPr="00650FE0">
        <w:rPr>
          <w:rStyle w:val="hps"/>
          <w:color w:val="FF0000"/>
          <w:szCs w:val="18"/>
        </w:rPr>
        <w:t>est en fait</w:t>
      </w:r>
      <w:r w:rsidRPr="00650FE0">
        <w:rPr>
          <w:color w:val="FF0000"/>
        </w:rPr>
        <w:t xml:space="preserve"> </w:t>
      </w:r>
      <w:r w:rsidRPr="006E7C15">
        <w:rPr>
          <w:rStyle w:val="hps"/>
          <w:color w:val="002060"/>
          <w:szCs w:val="18"/>
        </w:rPr>
        <w:t>Mithra</w:t>
      </w:r>
      <w:r w:rsidRPr="006E7C15">
        <w:rPr>
          <w:color w:val="002060"/>
        </w:rPr>
        <w:t>.</w:t>
      </w:r>
    </w:p>
    <w:p w14:paraId="7A6C55EF" w14:textId="77777777" w:rsidR="009C171B" w:rsidRDefault="009C171B" w:rsidP="001A1B56">
      <w:pPr>
        <w:rPr>
          <w:b/>
          <w:sz w:val="32"/>
          <w:szCs w:val="32"/>
        </w:rPr>
      </w:pPr>
    </w:p>
    <w:p w14:paraId="2929A6F0" w14:textId="77777777" w:rsidR="00650FE0" w:rsidRDefault="00B96530" w:rsidP="001A1B56">
      <w:pPr>
        <w:rPr>
          <w:b/>
          <w:noProof/>
          <w:sz w:val="32"/>
          <w:szCs w:val="32"/>
          <w:lang w:eastAsia="pt-BR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239BD989" wp14:editId="2CF5320A">
            <wp:extent cx="5992495" cy="4669155"/>
            <wp:effectExtent l="0" t="0" r="0" b="0"/>
            <wp:docPr id="8" name="Imagem 10" descr="http://ts1.mm.bing.net/th?&amp;id=HN.608021460920107786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ts1.mm.bing.net/th?&amp;id=HN.608021460920107786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61B6E" w14:textId="77777777" w:rsidR="00E63CB6" w:rsidRDefault="002948E0" w:rsidP="00E63CB6">
      <w:pPr>
        <w:pStyle w:val="Heading1"/>
        <w:ind w:firstLine="708"/>
        <w:rPr>
          <w:rStyle w:val="hps"/>
          <w:rFonts w:ascii="Arial" w:hAnsi="Arial" w:cs="Arial"/>
          <w:color w:val="222222"/>
          <w:sz w:val="18"/>
          <w:szCs w:val="18"/>
          <w:lang w:val="fr-FR"/>
        </w:rPr>
      </w:pPr>
      <w:r>
        <w:lastRenderedPageBreak/>
        <w:t xml:space="preserve">A suposta “laicização” aqui proposta é a substituição dos cultos </w:t>
      </w:r>
      <w:r w:rsidR="00E63CB6">
        <w:t xml:space="preserve">religiosos </w:t>
      </w:r>
      <w:r>
        <w:t xml:space="preserve">existentes pelo de </w:t>
      </w:r>
      <w:r w:rsidRPr="00E63CB6">
        <w:rPr>
          <w:u w:val="single"/>
        </w:rPr>
        <w:t>Mithra</w:t>
      </w:r>
      <w:r>
        <w:t xml:space="preserve"> !!!</w:t>
      </w:r>
      <w:r w:rsidR="00E63CB6" w:rsidRPr="00E63CB6">
        <w:rPr>
          <w:rStyle w:val="hps"/>
          <w:rFonts w:ascii="Arial" w:hAnsi="Arial" w:cs="Arial"/>
          <w:color w:val="222222"/>
          <w:sz w:val="18"/>
          <w:szCs w:val="18"/>
          <w:lang w:val="fr-FR"/>
        </w:rPr>
        <w:t xml:space="preserve"> </w:t>
      </w:r>
    </w:p>
    <w:p w14:paraId="2587276D" w14:textId="77777777" w:rsidR="00E63CB6" w:rsidRPr="00E63CB6" w:rsidRDefault="00E63CB6" w:rsidP="00E63CB6">
      <w:pPr>
        <w:pStyle w:val="Heading1"/>
        <w:rPr>
          <w:color w:val="FF0000"/>
        </w:rPr>
      </w:pPr>
      <w:r w:rsidRPr="00E63CB6">
        <w:rPr>
          <w:rStyle w:val="hps"/>
          <w:color w:val="FF0000"/>
          <w:szCs w:val="18"/>
        </w:rPr>
        <w:t>La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«sécularisation»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supposée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proposé ici est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le remplacement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des cultes religieux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existants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par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002060"/>
          <w:szCs w:val="18"/>
        </w:rPr>
        <w:t>Mithra</w:t>
      </w:r>
      <w:r w:rsidRPr="00E63CB6">
        <w:rPr>
          <w:color w:val="FF0000"/>
        </w:rPr>
        <w:t xml:space="preserve"> </w:t>
      </w:r>
      <w:r w:rsidRPr="00E63CB6">
        <w:rPr>
          <w:rStyle w:val="hps"/>
          <w:color w:val="FF0000"/>
          <w:szCs w:val="18"/>
        </w:rPr>
        <w:t>!!!</w:t>
      </w:r>
    </w:p>
    <w:p w14:paraId="4D00399E" w14:textId="77777777" w:rsidR="004261A5" w:rsidRPr="00E63CB6" w:rsidRDefault="004261A5" w:rsidP="00E63CB6">
      <w:pPr>
        <w:pStyle w:val="Heading1"/>
        <w:rPr>
          <w:color w:val="FF0000"/>
        </w:rPr>
      </w:pPr>
    </w:p>
    <w:p w14:paraId="1CAF4502" w14:textId="77777777" w:rsidR="00B57F98" w:rsidRPr="006D44EA" w:rsidRDefault="00650FE0" w:rsidP="00B57F98">
      <w:pPr>
        <w:pStyle w:val="Heading1"/>
        <w:ind w:firstLine="708"/>
        <w:rPr>
          <w:rStyle w:val="hps"/>
          <w:color w:val="FF0000"/>
          <w:szCs w:val="18"/>
        </w:rPr>
      </w:pPr>
      <w:r w:rsidRPr="006D44EA">
        <w:rPr>
          <w:szCs w:val="36"/>
          <w:lang w:val="pt-PT"/>
        </w:rPr>
        <w:t xml:space="preserve">A França adota a efígie de </w:t>
      </w:r>
      <w:r w:rsidRPr="006D44EA">
        <w:rPr>
          <w:szCs w:val="36"/>
          <w:u w:val="single"/>
          <w:lang w:val="pt-PT"/>
        </w:rPr>
        <w:t>Mithra</w:t>
      </w:r>
      <w:r w:rsidRPr="006D44EA">
        <w:rPr>
          <w:szCs w:val="36"/>
          <w:lang w:val="pt-PT"/>
        </w:rPr>
        <w:t xml:space="preserve"> com um pseudônimo: Mariamne Maçonique: a Força Revolucionária que anima h</w:t>
      </w:r>
      <w:r w:rsidR="00A017F0" w:rsidRPr="006D44EA">
        <w:rPr>
          <w:szCs w:val="36"/>
          <w:lang w:val="pt-PT"/>
        </w:rPr>
        <w:t>oje o Grande Oriente de França.</w:t>
      </w:r>
      <w:r w:rsidR="00B57F98" w:rsidRPr="006D44EA">
        <w:rPr>
          <w:rStyle w:val="hps"/>
          <w:color w:val="FF0000"/>
          <w:szCs w:val="18"/>
        </w:rPr>
        <w:t xml:space="preserve"> </w:t>
      </w:r>
    </w:p>
    <w:p w14:paraId="0AF712B4" w14:textId="77777777" w:rsidR="00B57F98" w:rsidRDefault="00B57F98" w:rsidP="00B57F98">
      <w:pPr>
        <w:pStyle w:val="Heading1"/>
        <w:rPr>
          <w:color w:val="FF0000"/>
        </w:rPr>
      </w:pPr>
      <w:r w:rsidRPr="00307BCF">
        <w:rPr>
          <w:rStyle w:val="hps"/>
          <w:color w:val="FF0000"/>
          <w:szCs w:val="18"/>
        </w:rPr>
        <w:t>La France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adopte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l'effigie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de Mithra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avec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un pseudonyme</w:t>
      </w:r>
      <w:r w:rsidRPr="00307BCF">
        <w:rPr>
          <w:color w:val="FF0000"/>
        </w:rPr>
        <w:t xml:space="preserve"> - </w:t>
      </w:r>
      <w:r w:rsidRPr="00307BCF">
        <w:rPr>
          <w:rStyle w:val="hps"/>
          <w:color w:val="FF0000"/>
          <w:szCs w:val="18"/>
        </w:rPr>
        <w:t>Mariamne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Maçonique</w:t>
      </w:r>
      <w:r w:rsidRPr="00307BCF">
        <w:rPr>
          <w:color w:val="FF0000"/>
        </w:rPr>
        <w:t xml:space="preserve">: </w:t>
      </w:r>
      <w:r w:rsidRPr="00307BCF">
        <w:rPr>
          <w:rStyle w:val="hps"/>
          <w:color w:val="FF0000"/>
          <w:szCs w:val="18"/>
        </w:rPr>
        <w:t>la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force révolutionnaire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qui anime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désormais le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Grand Orient de France</w:t>
      </w:r>
      <w:r w:rsidRPr="00307BCF">
        <w:rPr>
          <w:color w:val="FF0000"/>
        </w:rPr>
        <w:t>:</w:t>
      </w:r>
    </w:p>
    <w:p w14:paraId="439546FA" w14:textId="77777777" w:rsidR="00650FE0" w:rsidRPr="00B57F98" w:rsidRDefault="00650FE0" w:rsidP="00650FE0">
      <w:pPr>
        <w:ind w:firstLine="708"/>
        <w:rPr>
          <w:b/>
          <w:sz w:val="32"/>
          <w:szCs w:val="36"/>
        </w:rPr>
      </w:pPr>
    </w:p>
    <w:p w14:paraId="50D0B884" w14:textId="77777777" w:rsidR="00337BFC" w:rsidRDefault="00337BFC" w:rsidP="00650FE0">
      <w:pPr>
        <w:ind w:firstLine="708"/>
        <w:rPr>
          <w:b/>
          <w:sz w:val="32"/>
          <w:szCs w:val="36"/>
          <w:lang w:val="pt-PT"/>
        </w:rPr>
      </w:pPr>
    </w:p>
    <w:p w14:paraId="724375AB" w14:textId="77777777" w:rsidR="00337BFC" w:rsidRPr="00337BFC" w:rsidRDefault="00B96530" w:rsidP="00337BFC"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558D783B" wp14:editId="2F4A5E07">
            <wp:extent cx="2139950" cy="2860040"/>
            <wp:effectExtent l="0" t="0" r="0" b="0"/>
            <wp:docPr id="9" name="Picture 9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DB2">
        <w:rPr>
          <w:rFonts w:ascii="Arial" w:hAnsi="Arial" w:cs="Arial"/>
          <w:sz w:val="15"/>
          <w:szCs w:val="15"/>
          <w:lang w:val="pt-PT"/>
        </w:rPr>
        <w:t xml:space="preserve">     </w:t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53061047" wp14:editId="2AAB568D">
            <wp:extent cx="2091690" cy="3336290"/>
            <wp:effectExtent l="0" t="0" r="0" b="0"/>
            <wp:docPr id="10" name="Picture 10" descr="220px-Mith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20px-Mith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1988" w14:textId="77777777" w:rsidR="00650FE0" w:rsidRPr="00650FE0" w:rsidRDefault="00650FE0" w:rsidP="001A1B56">
      <w:pPr>
        <w:rPr>
          <w:b/>
          <w:sz w:val="28"/>
          <w:szCs w:val="32"/>
          <w:lang w:val="pt-PT"/>
        </w:rPr>
      </w:pPr>
    </w:p>
    <w:p w14:paraId="020E4C5A" w14:textId="77777777" w:rsidR="00337BFC" w:rsidRDefault="00337BFC" w:rsidP="00337BFC">
      <w:pPr>
        <w:rPr>
          <w:b/>
          <w:sz w:val="36"/>
          <w:szCs w:val="36"/>
          <w:lang w:val="pt-PT"/>
        </w:rPr>
      </w:pPr>
      <w:r>
        <w:rPr>
          <w:b/>
          <w:sz w:val="36"/>
          <w:szCs w:val="36"/>
          <w:lang w:val="pt-PT"/>
        </w:rPr>
        <w:lastRenderedPageBreak/>
        <w:t>Como a Estátua da Liberdade, cuja cabeça traz</w:t>
      </w:r>
      <w:r w:rsidR="006D44EA">
        <w:rPr>
          <w:b/>
          <w:sz w:val="36"/>
          <w:szCs w:val="36"/>
          <w:lang w:val="pt-PT"/>
        </w:rPr>
        <w:t>,</w:t>
      </w:r>
      <w:r>
        <w:rPr>
          <w:b/>
          <w:sz w:val="36"/>
          <w:szCs w:val="36"/>
          <w:lang w:val="pt-PT"/>
        </w:rPr>
        <w:t xml:space="preserve"> inequivocamente</w:t>
      </w:r>
      <w:r w:rsidR="006D44EA">
        <w:rPr>
          <w:b/>
          <w:sz w:val="36"/>
          <w:szCs w:val="36"/>
          <w:lang w:val="pt-PT"/>
        </w:rPr>
        <w:t>,</w:t>
      </w:r>
      <w:r w:rsidR="00665110">
        <w:rPr>
          <w:b/>
          <w:sz w:val="36"/>
          <w:szCs w:val="36"/>
          <w:lang w:val="pt-PT"/>
        </w:rPr>
        <w:t xml:space="preserve"> </w:t>
      </w:r>
      <w:r>
        <w:rPr>
          <w:b/>
          <w:sz w:val="36"/>
          <w:szCs w:val="36"/>
          <w:lang w:val="pt-PT"/>
        </w:rPr>
        <w:t xml:space="preserve"> os raios do Sol o qual </w:t>
      </w:r>
      <w:r w:rsidRPr="006D44EA">
        <w:rPr>
          <w:b/>
          <w:sz w:val="36"/>
          <w:szCs w:val="36"/>
          <w:u w:val="single"/>
          <w:lang w:val="pt-PT"/>
        </w:rPr>
        <w:t xml:space="preserve">Mithra </w:t>
      </w:r>
      <w:r>
        <w:rPr>
          <w:b/>
          <w:sz w:val="36"/>
          <w:szCs w:val="36"/>
          <w:lang w:val="pt-PT"/>
        </w:rPr>
        <w:t>simboliza.</w:t>
      </w:r>
      <w:r w:rsidR="00D06F8D">
        <w:rPr>
          <w:b/>
          <w:sz w:val="36"/>
          <w:szCs w:val="36"/>
          <w:lang w:val="pt-PT"/>
        </w:rPr>
        <w:t xml:space="preserve"> </w:t>
      </w:r>
      <w:r w:rsidR="00CC1A11" w:rsidRPr="00CC1A11">
        <w:rPr>
          <w:b/>
          <w:sz w:val="36"/>
          <w:szCs w:val="36"/>
          <w:lang w:val="pt-PT"/>
        </w:rPr>
        <w:t>AS SEMELHANÇAS NÃO SÃO SIMPLES COINCIDÊNCIA</w:t>
      </w:r>
      <w:r w:rsidR="00CC1A11">
        <w:rPr>
          <w:b/>
          <w:sz w:val="36"/>
          <w:szCs w:val="36"/>
          <w:lang w:val="pt-PT"/>
        </w:rPr>
        <w:t>:</w:t>
      </w:r>
    </w:p>
    <w:p w14:paraId="7993D948" w14:textId="77777777" w:rsidR="00307BCF" w:rsidRPr="00CC1A11" w:rsidRDefault="00337BFC" w:rsidP="00337BFC">
      <w:pPr>
        <w:pStyle w:val="Heading1"/>
        <w:rPr>
          <w:rStyle w:val="hps"/>
          <w:color w:val="FF0000"/>
          <w:sz w:val="56"/>
          <w:szCs w:val="18"/>
        </w:rPr>
      </w:pPr>
      <w:r w:rsidRPr="00307BCF">
        <w:rPr>
          <w:rStyle w:val="hps"/>
          <w:color w:val="FF0000"/>
          <w:szCs w:val="18"/>
        </w:rPr>
        <w:t>Comme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la Statue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de la Liberté</w:t>
      </w:r>
      <w:r w:rsidRPr="00307BCF">
        <w:rPr>
          <w:color w:val="FF0000"/>
        </w:rPr>
        <w:t xml:space="preserve">, </w:t>
      </w:r>
      <w:r w:rsidR="00FE424A">
        <w:rPr>
          <w:color w:val="FF0000"/>
        </w:rPr>
        <w:t xml:space="preserve">dont </w:t>
      </w:r>
      <w:r w:rsidRPr="00307BCF">
        <w:rPr>
          <w:color w:val="FF0000"/>
        </w:rPr>
        <w:t xml:space="preserve">la tête </w:t>
      </w:r>
      <w:r w:rsidRPr="00307BCF">
        <w:rPr>
          <w:rStyle w:val="hps"/>
          <w:color w:val="FF0000"/>
          <w:szCs w:val="18"/>
        </w:rPr>
        <w:t>apporte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clairement les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rayons du soleil</w:t>
      </w:r>
      <w:r w:rsidRPr="00307BCF">
        <w:rPr>
          <w:color w:val="FF0000"/>
        </w:rPr>
        <w:t xml:space="preserve"> </w:t>
      </w:r>
      <w:r w:rsidRPr="00307BCF">
        <w:rPr>
          <w:rStyle w:val="hps"/>
          <w:color w:val="FF0000"/>
          <w:szCs w:val="18"/>
        </w:rPr>
        <w:t>qui symbolise</w:t>
      </w:r>
      <w:r w:rsidRPr="00307BCF">
        <w:rPr>
          <w:color w:val="FF0000"/>
        </w:rPr>
        <w:t xml:space="preserve"> </w:t>
      </w:r>
      <w:r w:rsidRPr="00FE424A">
        <w:rPr>
          <w:rStyle w:val="hps"/>
          <w:color w:val="002060"/>
          <w:szCs w:val="18"/>
        </w:rPr>
        <w:t>Mithra</w:t>
      </w:r>
      <w:r>
        <w:rPr>
          <w:rStyle w:val="hps"/>
          <w:color w:val="FF0000"/>
          <w:szCs w:val="18"/>
        </w:rPr>
        <w:t>.</w:t>
      </w:r>
      <w:r w:rsidR="00CC1A11" w:rsidRPr="00CC1A11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CC1A11" w:rsidRPr="00CC1A11">
        <w:rPr>
          <w:rStyle w:val="hps"/>
          <w:rFonts w:ascii="Arial" w:hAnsi="Arial" w:cs="Arial"/>
          <w:color w:val="FF0000"/>
          <w:sz w:val="36"/>
          <w:szCs w:val="18"/>
          <w:lang w:val="fr-FR"/>
        </w:rPr>
        <w:t>Les similitudes sont</w:t>
      </w:r>
      <w:r w:rsidR="00CC1A11" w:rsidRPr="00CC1A11">
        <w:rPr>
          <w:rStyle w:val="shorttext"/>
          <w:rFonts w:ascii="Arial" w:hAnsi="Arial" w:cs="Arial"/>
          <w:color w:val="FF0000"/>
          <w:sz w:val="36"/>
          <w:szCs w:val="18"/>
          <w:lang w:val="fr-FR"/>
        </w:rPr>
        <w:t xml:space="preserve"> </w:t>
      </w:r>
      <w:r w:rsidR="00CC1A11" w:rsidRPr="00CC1A11">
        <w:rPr>
          <w:rStyle w:val="hps"/>
          <w:rFonts w:ascii="Arial" w:hAnsi="Arial" w:cs="Arial"/>
          <w:color w:val="FF0000"/>
          <w:sz w:val="36"/>
          <w:szCs w:val="18"/>
          <w:lang w:val="fr-FR"/>
        </w:rPr>
        <w:t>PAS</w:t>
      </w:r>
      <w:r w:rsidR="00CC1A11" w:rsidRPr="00CC1A11">
        <w:rPr>
          <w:rStyle w:val="shorttext"/>
          <w:rFonts w:ascii="Arial" w:hAnsi="Arial" w:cs="Arial"/>
          <w:color w:val="FF0000"/>
          <w:sz w:val="36"/>
          <w:szCs w:val="18"/>
          <w:lang w:val="fr-FR"/>
        </w:rPr>
        <w:t xml:space="preserve"> </w:t>
      </w:r>
      <w:r w:rsidR="00CC1A11" w:rsidRPr="00CC1A11">
        <w:rPr>
          <w:rStyle w:val="hps"/>
          <w:rFonts w:ascii="Arial" w:hAnsi="Arial" w:cs="Arial"/>
          <w:color w:val="FF0000"/>
          <w:sz w:val="36"/>
          <w:szCs w:val="18"/>
          <w:lang w:val="fr-FR"/>
        </w:rPr>
        <w:t>simple coïncidence</w:t>
      </w:r>
      <w:r w:rsidR="00CC1A11">
        <w:rPr>
          <w:rStyle w:val="hps"/>
          <w:rFonts w:ascii="Arial" w:hAnsi="Arial" w:cs="Arial"/>
          <w:color w:val="FF0000"/>
          <w:sz w:val="36"/>
          <w:szCs w:val="18"/>
          <w:lang w:val="fr-FR"/>
        </w:rPr>
        <w:t> :</w:t>
      </w:r>
    </w:p>
    <w:p w14:paraId="38038F07" w14:textId="77777777" w:rsidR="00337BFC" w:rsidRPr="00337BFC" w:rsidRDefault="00337BFC" w:rsidP="00337BFC"/>
    <w:p w14:paraId="7B92D149" w14:textId="77777777" w:rsidR="00337BFC" w:rsidRPr="00337BFC" w:rsidRDefault="00B96530" w:rsidP="00337BFC">
      <w:r>
        <w:rPr>
          <w:b/>
          <w:noProof/>
          <w:sz w:val="32"/>
          <w:szCs w:val="32"/>
          <w:lang w:val="en-US"/>
        </w:rPr>
        <w:drawing>
          <wp:inline distT="0" distB="0" distL="0" distR="0" wp14:anchorId="0A242223" wp14:editId="273E540F">
            <wp:extent cx="1877695" cy="2869565"/>
            <wp:effectExtent l="0" t="0" r="0" b="0"/>
            <wp:docPr id="11" name="Imagem 8" descr="C:\Users\MAAT\Documents\170px-Nancy_Reagan_reopens_Statue_of_Liberty_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C:\Users\MAAT\Documents\170px-Nancy_Reagan_reopens_Statue_of_Liberty_19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F8D">
        <w:rPr>
          <w:b/>
          <w:noProof/>
          <w:sz w:val="32"/>
          <w:szCs w:val="32"/>
          <w:lang w:eastAsia="pt-BR"/>
        </w:rPr>
        <w:t xml:space="preserve">       </w:t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D2B97E5" wp14:editId="2C6EFADE">
            <wp:extent cx="2976880" cy="2801620"/>
            <wp:effectExtent l="0" t="0" r="0" b="0"/>
            <wp:docPr id="12" name="Picture 12" descr="Mit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thra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E43E" w14:textId="77777777" w:rsidR="00A54CBA" w:rsidRPr="00A54CBA" w:rsidRDefault="00A54CBA" w:rsidP="00A54CBA"/>
    <w:p w14:paraId="5B07E8C7" w14:textId="77777777" w:rsidR="00307BCF" w:rsidRDefault="00307BCF" w:rsidP="00307BCF">
      <w:pPr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Pr="00307BCF">
        <w:rPr>
          <w:b/>
          <w:sz w:val="32"/>
          <w:szCs w:val="32"/>
        </w:rPr>
        <w:t>Mas vamos à análise do Documento feito pelo Grão Mestre do G</w:t>
      </w:r>
      <w:r w:rsidR="00A54CBA">
        <w:rPr>
          <w:b/>
          <w:sz w:val="32"/>
          <w:szCs w:val="32"/>
        </w:rPr>
        <w:t>rande Oriente de França, sob inspiração de</w:t>
      </w:r>
      <w:r w:rsidR="00A54CBA" w:rsidRPr="00FE424A">
        <w:rPr>
          <w:b/>
          <w:sz w:val="32"/>
          <w:szCs w:val="32"/>
          <w:u w:val="single"/>
        </w:rPr>
        <w:t xml:space="preserve"> Mithra</w:t>
      </w:r>
      <w:r w:rsidR="00A54CBA">
        <w:rPr>
          <w:b/>
          <w:sz w:val="32"/>
          <w:szCs w:val="32"/>
        </w:rPr>
        <w:t>.</w:t>
      </w:r>
    </w:p>
    <w:p w14:paraId="5979F45B" w14:textId="77777777" w:rsidR="00A54CBA" w:rsidRDefault="00A54CBA" w:rsidP="00A54CBA">
      <w:pPr>
        <w:pStyle w:val="Heading1"/>
        <w:rPr>
          <w:color w:val="FF0000"/>
        </w:rPr>
      </w:pPr>
      <w:r w:rsidRPr="00A54CBA">
        <w:rPr>
          <w:rStyle w:val="hps"/>
          <w:color w:val="FF0000"/>
          <w:szCs w:val="18"/>
        </w:rPr>
        <w:t>Mais que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de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l'analyse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du document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faite par le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Grand Maître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du Grand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>Orient de France</w:t>
      </w:r>
      <w:r w:rsidRPr="00A54CBA">
        <w:rPr>
          <w:color w:val="FF0000"/>
        </w:rPr>
        <w:t xml:space="preserve">, </w:t>
      </w:r>
      <w:r w:rsidRPr="00A54CBA">
        <w:rPr>
          <w:rStyle w:val="hps"/>
          <w:color w:val="FF0000"/>
          <w:szCs w:val="18"/>
        </w:rPr>
        <w:t>sous l'inspiration</w:t>
      </w:r>
      <w:r w:rsidRPr="00A54CBA">
        <w:rPr>
          <w:color w:val="FF0000"/>
        </w:rPr>
        <w:t xml:space="preserve"> </w:t>
      </w:r>
      <w:r w:rsidRPr="00A54CBA">
        <w:rPr>
          <w:rStyle w:val="hps"/>
          <w:color w:val="FF0000"/>
          <w:szCs w:val="18"/>
        </w:rPr>
        <w:t xml:space="preserve">de </w:t>
      </w:r>
      <w:r w:rsidRPr="00FE424A">
        <w:rPr>
          <w:rStyle w:val="hps"/>
          <w:color w:val="002060"/>
          <w:szCs w:val="18"/>
        </w:rPr>
        <w:t>Mithra</w:t>
      </w:r>
      <w:r w:rsidR="000E7D6B">
        <w:rPr>
          <w:color w:val="FF0000"/>
        </w:rPr>
        <w:t>:</w:t>
      </w:r>
    </w:p>
    <w:p w14:paraId="36A02DA3" w14:textId="77777777" w:rsidR="00195B79" w:rsidRPr="00136532" w:rsidRDefault="00195B79" w:rsidP="00136532">
      <w:pPr>
        <w:pStyle w:val="Heading2"/>
        <w:rPr>
          <w:sz w:val="32"/>
        </w:rPr>
      </w:pPr>
    </w:p>
    <w:p w14:paraId="3A03933E" w14:textId="77777777" w:rsidR="005273BB" w:rsidRPr="008732F4" w:rsidRDefault="00D970D2" w:rsidP="00136532">
      <w:pPr>
        <w:pStyle w:val="Heading2"/>
        <w:rPr>
          <w:rStyle w:val="Heading1Char"/>
          <w:rFonts w:eastAsia="Calibri"/>
          <w:u w:val="single"/>
        </w:rPr>
      </w:pPr>
      <w:r w:rsidRPr="00136532">
        <w:rPr>
          <w:rStyle w:val="hps"/>
          <w:sz w:val="32"/>
          <w:szCs w:val="32"/>
        </w:rPr>
        <w:t>Desenvolver</w:t>
      </w:r>
      <w:r w:rsidRPr="00136532">
        <w:rPr>
          <w:sz w:val="32"/>
          <w:szCs w:val="32"/>
        </w:rPr>
        <w:t xml:space="preserve"> </w:t>
      </w:r>
      <w:r w:rsidR="00D02F6B" w:rsidRPr="00136532">
        <w:rPr>
          <w:sz w:val="32"/>
          <w:szCs w:val="32"/>
        </w:rPr>
        <w:t xml:space="preserve">a </w:t>
      </w:r>
      <w:r w:rsidRPr="00136532">
        <w:rPr>
          <w:rStyle w:val="hps"/>
          <w:sz w:val="32"/>
          <w:szCs w:val="32"/>
        </w:rPr>
        <w:t>pedagogia</w:t>
      </w:r>
      <w:r w:rsidRPr="00136532">
        <w:rPr>
          <w:sz w:val="32"/>
          <w:szCs w:val="32"/>
        </w:rPr>
        <w:t xml:space="preserve"> </w:t>
      </w:r>
      <w:r w:rsidRPr="00136532">
        <w:rPr>
          <w:rStyle w:val="hps"/>
          <w:sz w:val="32"/>
          <w:szCs w:val="32"/>
        </w:rPr>
        <w:t>do secularismo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br/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1 -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Estabelecer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um dia nacional de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secularismo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(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não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folga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)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lastRenderedPageBreak/>
        <w:t>em 9 de dezembro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>.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br/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2 -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Adot</w:t>
      </w:r>
      <w:r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ar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uma "carta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da laicidade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institucional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para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eleitos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e responsáveis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"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para preservar 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liberdade de consciência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de todos os cidadãos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>.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br/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3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 xml:space="preserve">- </w:t>
      </w:r>
      <w:r w:rsidR="00EB1D10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Ins</w:t>
      </w:r>
      <w:r w:rsidR="000040F4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erir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="00EB1D10">
        <w:rPr>
          <w:rFonts w:ascii="Arial" w:hAnsi="Arial" w:cs="Arial"/>
          <w:color w:val="222222"/>
          <w:sz w:val="32"/>
          <w:szCs w:val="32"/>
          <w:lang w:val="pt-PT"/>
        </w:rPr>
        <w:t>n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a Constituição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,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os princípios das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duas primeiras seções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da Lei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de 9 de Dezembro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de 1905,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"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a República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garante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a liberdade de consciência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.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Ela garante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livre exercício da religião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D970D2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>"</w:t>
      </w:r>
      <w:r w:rsidR="00BB5763"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  <w:t xml:space="preserve"> (</w:t>
      </w:r>
      <w:r w:rsidR="00BB5763" w:rsidRPr="008732F4">
        <w:rPr>
          <w:rStyle w:val="Heading1Char"/>
          <w:u w:val="single"/>
        </w:rPr>
        <w:t>curiosamente, as caricaturas sobre matéria religiosa NEGAM a garantia desse direito..</w:t>
      </w:r>
      <w:r w:rsidR="00BB5763" w:rsidRPr="008732F4">
        <w:rPr>
          <w:rStyle w:val="hps"/>
          <w:rFonts w:ascii="Arial" w:hAnsi="Arial" w:cs="Arial"/>
          <w:b w:val="0"/>
          <w:color w:val="222222"/>
          <w:sz w:val="32"/>
          <w:szCs w:val="32"/>
          <w:u w:val="single"/>
          <w:lang w:val="pt-PT"/>
        </w:rPr>
        <w:t>.)</w:t>
      </w:r>
      <w:r w:rsidRPr="008732F4">
        <w:rPr>
          <w:rFonts w:ascii="Arial" w:hAnsi="Arial" w:cs="Arial"/>
          <w:color w:val="222222"/>
          <w:sz w:val="32"/>
          <w:szCs w:val="32"/>
          <w:u w:val="single"/>
          <w:lang w:val="pt-PT"/>
        </w:rPr>
        <w:t>;</w:t>
      </w:r>
      <w:r w:rsidRPr="00D970D2">
        <w:rPr>
          <w:rFonts w:ascii="Arial" w:hAnsi="Arial" w:cs="Arial"/>
          <w:color w:val="222222"/>
          <w:sz w:val="32"/>
          <w:szCs w:val="32"/>
          <w:lang w:val="pt-PT"/>
        </w:rPr>
        <w:t xml:space="preserve"> </w:t>
      </w:r>
      <w:r w:rsidRPr="00136532">
        <w:rPr>
          <w:rStyle w:val="Heading1Char"/>
          <w:rFonts w:ascii="Calibri" w:eastAsia="Calibri" w:hAnsi="Calibri"/>
          <w:b w:val="0"/>
          <w:i w:val="0"/>
        </w:rPr>
        <w:t>"A República não reconhece, paga ou subsidia qualquer culto."</w:t>
      </w:r>
      <w:r w:rsidR="008773B0" w:rsidRPr="0025414A">
        <w:rPr>
          <w:rStyle w:val="Heading1Char"/>
          <w:color w:val="FF0000"/>
        </w:rPr>
        <w:t xml:space="preserve"> </w:t>
      </w:r>
      <w:r w:rsidR="00FE5AAD" w:rsidRPr="008732F4">
        <w:rPr>
          <w:rFonts w:eastAsia="Calibri"/>
          <w:sz w:val="32"/>
        </w:rPr>
        <w:t>(</w:t>
      </w:r>
      <w:r w:rsidR="00FE5AAD" w:rsidRPr="008732F4">
        <w:rPr>
          <w:rFonts w:eastAsia="Calibri"/>
          <w:sz w:val="32"/>
          <w:u w:val="single"/>
        </w:rPr>
        <w:t>A</w:t>
      </w:r>
      <w:r w:rsidR="008773B0" w:rsidRPr="008732F4">
        <w:rPr>
          <w:rFonts w:eastAsia="Calibri"/>
          <w:sz w:val="32"/>
          <w:u w:val="single"/>
        </w:rPr>
        <w:t>qui cabe falar sobre as subvenções aos bancos privados pelos governos</w:t>
      </w:r>
      <w:r w:rsidR="008773B0" w:rsidRPr="008732F4">
        <w:rPr>
          <w:rFonts w:eastAsia="Calibri"/>
          <w:sz w:val="32"/>
        </w:rPr>
        <w:t xml:space="preserve">: não deve e nem pode haver, pois </w:t>
      </w:r>
      <w:r w:rsidR="008773B0" w:rsidRPr="008732F4">
        <w:rPr>
          <w:rFonts w:eastAsia="Calibri"/>
          <w:sz w:val="32"/>
          <w:u w:val="single"/>
        </w:rPr>
        <w:t>os donos do dinheiro prestam culto a Mithra).</w:t>
      </w:r>
    </w:p>
    <w:p w14:paraId="363480E0" w14:textId="77777777" w:rsidR="00650370" w:rsidRDefault="00650370" w:rsidP="00D970D2">
      <w:pPr>
        <w:ind w:firstLine="708"/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</w:pP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4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- Desenvolver</w:t>
      </w:r>
      <w:r w:rsidRPr="00D970D2">
        <w:rPr>
          <w:lang w:val="pt-PT"/>
        </w:rPr>
        <w:t xml:space="preserve"> </w:t>
      </w:r>
      <w:r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um ensinamento</w:t>
      </w:r>
      <w:r w:rsidRPr="00D970D2">
        <w:rPr>
          <w:lang w:val="pt-PT"/>
        </w:rPr>
        <w:t xml:space="preserve"> </w:t>
      </w:r>
      <w:r w:rsidRPr="00195B79">
        <w:rPr>
          <w:rStyle w:val="Heading1Char"/>
          <w:rFonts w:eastAsia="Calibri"/>
        </w:rPr>
        <w:t>das</w:t>
      </w:r>
      <w:r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condições históricas e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legais de aplicação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do secularismo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na formação de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professores, pessoal de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educação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 dirigentes escolares</w:t>
      </w:r>
      <w:r w:rsidRPr="00D970D2">
        <w:rPr>
          <w:lang w:val="pt-PT"/>
        </w:rPr>
        <w:t>.</w:t>
      </w:r>
      <w:r w:rsidRPr="00D970D2">
        <w:rPr>
          <w:lang w:val="pt-PT"/>
        </w:rPr>
        <w:br/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5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- Estabelecer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uma educação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do secularismo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no treinamento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se preparando para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ocupações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nos três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serviços públicos</w:t>
      </w:r>
      <w:r w:rsidRPr="00D970D2">
        <w:rPr>
          <w:lang w:val="pt-PT"/>
        </w:rPr>
        <w:t xml:space="preserve">, </w:t>
      </w:r>
      <w:r w:rsidRPr="00195B79">
        <w:rPr>
          <w:rStyle w:val="Heading1Char"/>
          <w:rFonts w:eastAsia="Calibri"/>
        </w:rPr>
        <w:t>saúde e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carreiras</w:t>
      </w:r>
      <w:r w:rsidRPr="00D970D2">
        <w:rPr>
          <w:lang w:val="pt-PT"/>
        </w:rPr>
        <w:t xml:space="preserve"> </w:t>
      </w:r>
      <w:r w:rsidRPr="00D970D2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sociais.</w:t>
      </w:r>
    </w:p>
    <w:p w14:paraId="1740D291" w14:textId="77777777" w:rsidR="00E2110A" w:rsidRDefault="00E2110A" w:rsidP="00D970D2">
      <w:pPr>
        <w:ind w:firstLine="708"/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</w:pPr>
    </w:p>
    <w:p w14:paraId="2CDAB934" w14:textId="77777777" w:rsidR="008732F4" w:rsidRPr="00EB1D10" w:rsidRDefault="008732F4" w:rsidP="008732F4">
      <w:pPr>
        <w:pStyle w:val="Heading1"/>
        <w:rPr>
          <w:color w:val="FF0000"/>
          <w:lang w:eastAsia="pt-BR"/>
        </w:rPr>
      </w:pPr>
      <w:r w:rsidRPr="00EB1D10">
        <w:rPr>
          <w:color w:val="FF0000"/>
          <w:lang w:eastAsia="pt-BR"/>
        </w:rPr>
        <w:t>Développer la pédagogie de la laïcité</w:t>
      </w:r>
    </w:p>
    <w:p w14:paraId="5DFFC007" w14:textId="77777777" w:rsidR="008732F4" w:rsidRPr="00EB1D10" w:rsidRDefault="008732F4" w:rsidP="008732F4">
      <w:pPr>
        <w:pStyle w:val="Heading1"/>
        <w:rPr>
          <w:color w:val="FF0000"/>
        </w:rPr>
      </w:pPr>
      <w:r w:rsidRPr="00EB1D10">
        <w:rPr>
          <w:color w:val="FF0000"/>
        </w:rPr>
        <w:t>1 - Instaurer une journée nationale de la laïcité (non chômée) le 9 décembre.</w:t>
      </w:r>
    </w:p>
    <w:p w14:paraId="3776B8F7" w14:textId="77777777" w:rsidR="008732F4" w:rsidRPr="00EB1D10" w:rsidRDefault="008732F4" w:rsidP="008732F4">
      <w:pPr>
        <w:pStyle w:val="Heading1"/>
        <w:rPr>
          <w:color w:val="FF0000"/>
        </w:rPr>
      </w:pPr>
      <w:r w:rsidRPr="00EB1D10">
        <w:rPr>
          <w:color w:val="FF0000"/>
        </w:rPr>
        <w:t>2 - Adopter une « charte de la laïcité à l’intention des élus et responsables institutionnels » pour préserver la liberté de conscience de tous les citoyens.</w:t>
      </w:r>
    </w:p>
    <w:p w14:paraId="60A2AF33" w14:textId="77777777" w:rsidR="00FE5AAD" w:rsidRDefault="0025414A" w:rsidP="00FE5AAD">
      <w:pPr>
        <w:pStyle w:val="Heading1"/>
        <w:rPr>
          <w:color w:val="FF0000"/>
        </w:rPr>
      </w:pPr>
      <w:r w:rsidRPr="0025414A">
        <w:rPr>
          <w:rStyle w:val="Heading1Char"/>
          <w:color w:val="FF0000"/>
        </w:rPr>
        <w:t xml:space="preserve">3 - Inscrire dans la Constitution, les principes des deux premiers articles de la loi du 9 décembre 1905 : “la </w:t>
      </w:r>
      <w:r w:rsidRPr="0025414A">
        <w:rPr>
          <w:rStyle w:val="Heading1Char"/>
          <w:color w:val="FF0000"/>
        </w:rPr>
        <w:lastRenderedPageBreak/>
        <w:t>République assure la liberté de conscience. Elle garantit le libre exercice des cultes”</w:t>
      </w:r>
      <w:r w:rsidRPr="00110529">
        <w:rPr>
          <w:rStyle w:val="Heading1Char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(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Curieusement,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les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dessins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sur les questions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religieuses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ne donnent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pas une garantie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de ce droit</w:t>
      </w:r>
      <w:r w:rsidRPr="00110529">
        <w:rPr>
          <w:rFonts w:ascii="Arial" w:hAnsi="Arial" w:cs="Arial"/>
          <w:color w:val="7030A0"/>
          <w:szCs w:val="18"/>
          <w:lang w:val="fr-FR"/>
        </w:rPr>
        <w:t xml:space="preserve"> </w:t>
      </w:r>
      <w:r w:rsidRPr="00110529">
        <w:rPr>
          <w:rStyle w:val="hps"/>
          <w:rFonts w:ascii="Arial" w:hAnsi="Arial" w:cs="Arial"/>
          <w:color w:val="7030A0"/>
          <w:szCs w:val="18"/>
          <w:lang w:val="fr-FR"/>
        </w:rPr>
        <w:t>...</w:t>
      </w:r>
      <w:r w:rsidRPr="00110529">
        <w:rPr>
          <w:rFonts w:ascii="Arial" w:hAnsi="Arial" w:cs="Arial"/>
          <w:color w:val="7030A0"/>
          <w:szCs w:val="18"/>
          <w:lang w:val="fr-FR"/>
        </w:rPr>
        <w:t>);</w:t>
      </w:r>
      <w:r w:rsidRPr="00110529">
        <w:rPr>
          <w:color w:val="FF0000"/>
          <w:sz w:val="52"/>
        </w:rPr>
        <w:t xml:space="preserve"> </w:t>
      </w:r>
      <w:r w:rsidRPr="00EB1D10">
        <w:rPr>
          <w:color w:val="FF0000"/>
        </w:rPr>
        <w:t xml:space="preserve"> </w:t>
      </w:r>
      <w:r w:rsidRPr="0025414A">
        <w:rPr>
          <w:rStyle w:val="Heading1Char"/>
          <w:color w:val="FF0000"/>
        </w:rPr>
        <w:t>“La République ne reconnaît, ne salarie ni ne subventionne aucun culte”</w:t>
      </w:r>
      <w:r w:rsidR="008773B0" w:rsidRPr="008773B0">
        <w:rPr>
          <w:rStyle w:val="Heading1Char"/>
          <w:rFonts w:ascii="Arial" w:eastAsia="Calibri" w:hAnsi="Arial" w:cs="Arial"/>
          <w:color w:val="222222"/>
          <w:sz w:val="18"/>
          <w:szCs w:val="18"/>
          <w:lang w:val="fr-FR"/>
        </w:rPr>
        <w:t xml:space="preserve"> </w:t>
      </w:r>
      <w:r w:rsidR="008773B0" w:rsidRPr="00FE5AAD">
        <w:rPr>
          <w:rStyle w:val="Heading1Char"/>
          <w:color w:val="7030A0"/>
        </w:rPr>
        <w:t>(</w:t>
      </w:r>
      <w:r w:rsidR="00FE5AAD">
        <w:rPr>
          <w:rStyle w:val="Heading1Char"/>
          <w:rFonts w:eastAsia="Calibri"/>
          <w:color w:val="7030A0"/>
        </w:rPr>
        <w:t xml:space="preserve">Ici, </w:t>
      </w:r>
      <w:r w:rsidR="008773B0" w:rsidRPr="00FE5AAD">
        <w:rPr>
          <w:rStyle w:val="Heading1Char"/>
          <w:color w:val="7030A0"/>
        </w:rPr>
        <w:t xml:space="preserve"> </w:t>
      </w:r>
      <w:r w:rsidR="00FE5AAD">
        <w:rPr>
          <w:rStyle w:val="Heading1Char"/>
          <w:rFonts w:eastAsia="Calibri"/>
          <w:color w:val="7030A0"/>
        </w:rPr>
        <w:t xml:space="preserve">parlons </w:t>
      </w:r>
      <w:r w:rsidR="008773B0" w:rsidRPr="00FE5AAD">
        <w:rPr>
          <w:rStyle w:val="Heading1Char"/>
          <w:color w:val="7030A0"/>
        </w:rPr>
        <w:t xml:space="preserve"> de subventions aux banques privées par les gouvernements: ne peut pas et ne doit pas être, parce que les propriétaires de l'argent adorent </w:t>
      </w:r>
      <w:r w:rsidR="00FE5AAD">
        <w:rPr>
          <w:rStyle w:val="Heading1Char"/>
          <w:rFonts w:eastAsia="Calibri"/>
          <w:color w:val="7030A0"/>
        </w:rPr>
        <w:t xml:space="preserve"> </w:t>
      </w:r>
      <w:r w:rsidR="008773B0" w:rsidRPr="00FE5AAD">
        <w:rPr>
          <w:rStyle w:val="Heading1Char"/>
          <w:color w:val="002060"/>
        </w:rPr>
        <w:t>Mithra</w:t>
      </w:r>
      <w:r w:rsidR="008773B0" w:rsidRPr="00FE5AAD">
        <w:rPr>
          <w:rStyle w:val="Heading1Char"/>
          <w:color w:val="7030A0"/>
        </w:rPr>
        <w:t>)</w:t>
      </w:r>
      <w:r w:rsidR="00FE5AAD">
        <w:rPr>
          <w:rStyle w:val="Heading1Char"/>
          <w:rFonts w:eastAsia="Calibri"/>
          <w:color w:val="7030A0"/>
        </w:rPr>
        <w:t>.</w:t>
      </w:r>
      <w:r w:rsidR="00FE5AAD" w:rsidRPr="00FE5AAD">
        <w:rPr>
          <w:color w:val="FF0000"/>
        </w:rPr>
        <w:t xml:space="preserve"> </w:t>
      </w:r>
    </w:p>
    <w:p w14:paraId="5C281EB4" w14:textId="77777777" w:rsidR="00FE5AAD" w:rsidRPr="0025414A" w:rsidRDefault="00FE5AAD" w:rsidP="00FE5AAD">
      <w:pPr>
        <w:pStyle w:val="Heading1"/>
        <w:rPr>
          <w:color w:val="FF0000"/>
          <w:lang w:val="en-US"/>
        </w:rPr>
      </w:pPr>
      <w:r w:rsidRPr="0025414A">
        <w:rPr>
          <w:color w:val="FF0000"/>
          <w:lang w:val="en-US"/>
        </w:rPr>
        <w:t>4 - Mettre en place un enseignement des conditions historiques et juridiques d’application de la laïcité dans la formation des professeurs, personnels éducatifs et chefs d’établissements.</w:t>
      </w:r>
    </w:p>
    <w:p w14:paraId="0A2EBDCE" w14:textId="77777777" w:rsidR="0025414A" w:rsidRDefault="0025414A" w:rsidP="0025414A">
      <w:pPr>
        <w:pStyle w:val="Heading1"/>
        <w:rPr>
          <w:color w:val="FF0000"/>
          <w:lang w:val="en-US"/>
        </w:rPr>
      </w:pPr>
      <w:r w:rsidRPr="00195B79">
        <w:rPr>
          <w:color w:val="FF0000"/>
          <w:lang w:val="en-US"/>
        </w:rPr>
        <w:t>5 - Mettre en place un enseignement de la laïcité dans les formations préparant aux métiers des trois fonctions publiques, et des carrières sanitaires et sociales.</w:t>
      </w:r>
    </w:p>
    <w:p w14:paraId="3E343638" w14:textId="77777777" w:rsidR="00E01602" w:rsidRDefault="00E01602" w:rsidP="00E01602">
      <w:pPr>
        <w:rPr>
          <w:lang w:val="en-US"/>
        </w:rPr>
      </w:pPr>
    </w:p>
    <w:p w14:paraId="7410C687" w14:textId="77777777" w:rsidR="00E01602" w:rsidRPr="00E01602" w:rsidRDefault="00E01602" w:rsidP="00E01602">
      <w:pPr>
        <w:rPr>
          <w:lang w:val="en-US"/>
        </w:rPr>
      </w:pPr>
    </w:p>
    <w:p w14:paraId="429D0E1F" w14:textId="77777777" w:rsidR="004006BC" w:rsidRPr="004006BC" w:rsidRDefault="00636B15" w:rsidP="004006BC">
      <w:pPr>
        <w:pStyle w:val="Heading1"/>
        <w:rPr>
          <w:rStyle w:val="Heading1Char"/>
          <w:color w:val="7030A0"/>
          <w:sz w:val="36"/>
        </w:rPr>
      </w:pPr>
      <w:r w:rsidRPr="004006BC">
        <w:t>OS  FINANCISTAS E BANQUEIROS PRESTAM CULTO A</w:t>
      </w:r>
      <w:r w:rsidRPr="004006BC">
        <w:rPr>
          <w:u w:val="single"/>
        </w:rPr>
        <w:t xml:space="preserve"> MITHRA</w:t>
      </w:r>
      <w:r w:rsidRPr="004006BC">
        <w:t>!</w:t>
      </w:r>
      <w:r w:rsidR="004006BC" w:rsidRPr="004006BC">
        <w:rPr>
          <w:rStyle w:val="Heading1Char"/>
          <w:color w:val="7030A0"/>
          <w:sz w:val="36"/>
        </w:rPr>
        <w:t xml:space="preserve"> </w:t>
      </w:r>
    </w:p>
    <w:p w14:paraId="1E339674" w14:textId="77777777" w:rsidR="004006BC" w:rsidRDefault="004006BC" w:rsidP="004006BC">
      <w:pPr>
        <w:pStyle w:val="Heading1"/>
        <w:rPr>
          <w:color w:val="FF0000"/>
          <w:sz w:val="36"/>
        </w:rPr>
      </w:pPr>
      <w:r w:rsidRPr="004006BC">
        <w:rPr>
          <w:rStyle w:val="Heading1Char"/>
          <w:color w:val="FF0000"/>
          <w:sz w:val="36"/>
        </w:rPr>
        <w:t>Les propriétaires de l'argent</w:t>
      </w:r>
      <w:r w:rsidRPr="00636B15">
        <w:rPr>
          <w:rStyle w:val="Heading1Char"/>
          <w:color w:val="7030A0"/>
          <w:sz w:val="36"/>
        </w:rPr>
        <w:t xml:space="preserve"> adorent </w:t>
      </w:r>
      <w:r w:rsidRPr="00636B15">
        <w:rPr>
          <w:rStyle w:val="Heading1Char"/>
          <w:rFonts w:eastAsia="Calibri"/>
          <w:color w:val="7030A0"/>
          <w:sz w:val="36"/>
        </w:rPr>
        <w:t xml:space="preserve"> </w:t>
      </w:r>
      <w:r w:rsidRPr="00636B15">
        <w:rPr>
          <w:rStyle w:val="Heading1Char"/>
          <w:color w:val="002060"/>
          <w:sz w:val="36"/>
        </w:rPr>
        <w:t>Mithra</w:t>
      </w:r>
      <w:r w:rsidRPr="00636B15">
        <w:rPr>
          <w:rStyle w:val="Heading1Char"/>
          <w:color w:val="7030A0"/>
          <w:sz w:val="36"/>
        </w:rPr>
        <w:t>:</w:t>
      </w:r>
      <w:r w:rsidRPr="00636B15">
        <w:rPr>
          <w:color w:val="FF0000"/>
          <w:sz w:val="36"/>
        </w:rPr>
        <w:t xml:space="preserve"> </w:t>
      </w:r>
    </w:p>
    <w:p w14:paraId="3C1F95CA" w14:textId="77777777" w:rsidR="00E01602" w:rsidRPr="00E01602" w:rsidRDefault="00E01602" w:rsidP="00E01602"/>
    <w:p w14:paraId="22C24252" w14:textId="77777777" w:rsidR="00636B15" w:rsidRPr="00636B15" w:rsidRDefault="00636B15" w:rsidP="00636B15">
      <w:pPr>
        <w:rPr>
          <w:b/>
          <w:sz w:val="32"/>
        </w:rPr>
      </w:pPr>
    </w:p>
    <w:p w14:paraId="117718C3" w14:textId="77777777" w:rsidR="00DA7074" w:rsidRPr="004006BC" w:rsidRDefault="00DA7074" w:rsidP="00DA7074">
      <w:pPr>
        <w:pStyle w:val="Heading1"/>
        <w:rPr>
          <w:rStyle w:val="hps"/>
          <w:rFonts w:ascii="Arial" w:hAnsi="Arial" w:cs="Arial"/>
          <w:color w:val="222222"/>
          <w:sz w:val="18"/>
          <w:szCs w:val="18"/>
          <w:lang w:val="fr-FR"/>
        </w:rPr>
      </w:pPr>
      <w:r w:rsidRPr="004006BC">
        <w:rPr>
          <w:rFonts w:ascii="Arial" w:hAnsi="Arial" w:cs="Arial"/>
          <w:lang w:val="pt-PT"/>
        </w:rPr>
        <w:t>MITHRA EM TODO O SEU ESPLENDOR !!!</w:t>
      </w:r>
      <w:r w:rsidRPr="004006BC">
        <w:rPr>
          <w:rStyle w:val="hps"/>
          <w:rFonts w:ascii="Arial" w:hAnsi="Arial" w:cs="Arial"/>
          <w:color w:val="222222"/>
          <w:sz w:val="18"/>
          <w:szCs w:val="18"/>
          <w:lang w:val="fr-FR"/>
        </w:rPr>
        <w:t xml:space="preserve"> </w:t>
      </w:r>
    </w:p>
    <w:p w14:paraId="20FDA392" w14:textId="77777777" w:rsidR="00DA7074" w:rsidRPr="004006BC" w:rsidRDefault="00DA7074" w:rsidP="00DA7074">
      <w:pPr>
        <w:pStyle w:val="Heading1"/>
        <w:rPr>
          <w:rFonts w:eastAsia="Calibri"/>
          <w:color w:val="FF0000"/>
          <w:lang w:val="en-US"/>
        </w:rPr>
      </w:pPr>
      <w:r w:rsidRPr="004006BC">
        <w:rPr>
          <w:color w:val="FF0000"/>
          <w:lang w:val="en-US"/>
        </w:rPr>
        <w:t>MITHRA dans toute sa splendeur !!!</w:t>
      </w:r>
    </w:p>
    <w:p w14:paraId="3D78CA64" w14:textId="77777777" w:rsidR="00DA7074" w:rsidRPr="00DA7074" w:rsidRDefault="00DA7074" w:rsidP="00DA7074">
      <w:pPr>
        <w:ind w:firstLine="708"/>
        <w:rPr>
          <w:rFonts w:ascii="Arial" w:hAnsi="Arial" w:cs="Arial"/>
          <w:b/>
          <w:sz w:val="32"/>
          <w:szCs w:val="32"/>
          <w:lang w:val="en-US"/>
        </w:rPr>
      </w:pPr>
    </w:p>
    <w:p w14:paraId="5DF93A90" w14:textId="77777777" w:rsidR="009804AF" w:rsidRDefault="00B96530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389AE5D9" wp14:editId="29708F73">
            <wp:extent cx="2860040" cy="2713990"/>
            <wp:effectExtent l="0" t="0" r="0" b="0"/>
            <wp:docPr id="13" name="Picture 13" descr="zoom_M3-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om_M3-7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9728" w14:textId="77777777" w:rsidR="004006BC" w:rsidRPr="004006BC" w:rsidRDefault="004006BC" w:rsidP="00D970D2">
      <w:pPr>
        <w:ind w:firstLine="708"/>
        <w:rPr>
          <w:rFonts w:ascii="Arial" w:hAnsi="Arial" w:cs="Arial"/>
          <w:b/>
          <w:sz w:val="15"/>
          <w:szCs w:val="15"/>
          <w:lang w:val="pt-PT"/>
        </w:rPr>
      </w:pPr>
    </w:p>
    <w:p w14:paraId="24DBA224" w14:textId="77777777" w:rsidR="004006BC" w:rsidRPr="009069CC" w:rsidRDefault="004006BC" w:rsidP="004006BC">
      <w:pPr>
        <w:pStyle w:val="Heading1"/>
        <w:rPr>
          <w:color w:val="FF0000"/>
        </w:rPr>
      </w:pPr>
      <w:r w:rsidRPr="004006BC">
        <w:rPr>
          <w:rFonts w:ascii="Arial" w:hAnsi="Arial" w:cs="Arial"/>
          <w:lang w:val="pt-PT"/>
        </w:rPr>
        <w:t>Mesmo no tempo do Império, ao lado do Imperador...</w:t>
      </w:r>
      <w:r w:rsidRPr="009069CC">
        <w:rPr>
          <w:rStyle w:val="hps"/>
          <w:color w:val="FF0000"/>
          <w:szCs w:val="18"/>
        </w:rPr>
        <w:t xml:space="preserve"> Même</w:t>
      </w:r>
      <w:r w:rsidRPr="009069CC">
        <w:rPr>
          <w:rStyle w:val="shorttext"/>
          <w:color w:val="FF0000"/>
          <w:szCs w:val="18"/>
        </w:rPr>
        <w:t xml:space="preserve"> </w:t>
      </w:r>
      <w:r w:rsidRPr="009069CC">
        <w:rPr>
          <w:rStyle w:val="hps"/>
          <w:color w:val="FF0000"/>
          <w:szCs w:val="18"/>
        </w:rPr>
        <w:t>sous l'Empire</w:t>
      </w:r>
      <w:r w:rsidRPr="009069CC">
        <w:rPr>
          <w:rStyle w:val="shorttext"/>
          <w:color w:val="FF0000"/>
          <w:szCs w:val="18"/>
        </w:rPr>
        <w:t xml:space="preserve">, à côté de </w:t>
      </w:r>
      <w:r>
        <w:rPr>
          <w:rStyle w:val="hps"/>
          <w:color w:val="FF0000"/>
          <w:szCs w:val="18"/>
        </w:rPr>
        <w:t>l'E</w:t>
      </w:r>
      <w:r w:rsidRPr="009069CC">
        <w:rPr>
          <w:rStyle w:val="hps"/>
          <w:color w:val="FF0000"/>
          <w:szCs w:val="18"/>
        </w:rPr>
        <w:t>mpereur</w:t>
      </w:r>
      <w:r w:rsidRPr="009069CC">
        <w:rPr>
          <w:rStyle w:val="shorttext"/>
          <w:color w:val="FF0000"/>
          <w:szCs w:val="18"/>
        </w:rPr>
        <w:t xml:space="preserve"> </w:t>
      </w:r>
      <w:r w:rsidRPr="009069CC">
        <w:rPr>
          <w:rStyle w:val="hps"/>
          <w:color w:val="FF0000"/>
          <w:szCs w:val="18"/>
        </w:rPr>
        <w:t>...</w:t>
      </w:r>
    </w:p>
    <w:p w14:paraId="18E7F2EE" w14:textId="77777777" w:rsidR="004006BC" w:rsidRPr="004006BC" w:rsidRDefault="004006BC" w:rsidP="00D970D2">
      <w:pPr>
        <w:ind w:firstLine="708"/>
        <w:rPr>
          <w:rFonts w:ascii="Arial" w:hAnsi="Arial" w:cs="Arial"/>
          <w:sz w:val="15"/>
          <w:szCs w:val="15"/>
        </w:rPr>
      </w:pPr>
    </w:p>
    <w:p w14:paraId="155F629D" w14:textId="77777777" w:rsidR="00A15C7B" w:rsidRDefault="00B96530" w:rsidP="00D970D2">
      <w:pPr>
        <w:ind w:firstLine="708"/>
        <w:rPr>
          <w:rFonts w:ascii="Arial" w:hAnsi="Arial" w:cs="Arial"/>
          <w:b/>
          <w:sz w:val="15"/>
          <w:szCs w:val="15"/>
          <w:lang w:val="pt-PT"/>
        </w:rPr>
      </w:pPr>
      <w:r>
        <w:rPr>
          <w:rFonts w:ascii="Arial" w:hAnsi="Arial" w:cs="Arial"/>
          <w:b/>
          <w:noProof/>
          <w:sz w:val="15"/>
          <w:szCs w:val="15"/>
          <w:lang w:val="en-US"/>
        </w:rPr>
        <w:drawing>
          <wp:inline distT="0" distB="0" distL="0" distR="0" wp14:anchorId="5E3BEB8B" wp14:editId="3BC81940">
            <wp:extent cx="3997960" cy="1925955"/>
            <wp:effectExtent l="0" t="0" r="0" b="0"/>
            <wp:docPr id="14" name="Picture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6E5D3" w14:textId="77777777" w:rsidR="00397E1B" w:rsidRDefault="00397E1B" w:rsidP="00D970D2">
      <w:pPr>
        <w:ind w:firstLine="708"/>
        <w:rPr>
          <w:rFonts w:ascii="Arial" w:hAnsi="Arial" w:cs="Arial"/>
          <w:b/>
          <w:sz w:val="15"/>
          <w:szCs w:val="15"/>
          <w:lang w:val="pt-PT"/>
        </w:rPr>
      </w:pPr>
    </w:p>
    <w:p w14:paraId="2BBB7964" w14:textId="77777777" w:rsidR="00F514CD" w:rsidRPr="00A15C7B" w:rsidRDefault="00F514CD" w:rsidP="00D970D2">
      <w:pPr>
        <w:ind w:firstLine="708"/>
        <w:rPr>
          <w:rFonts w:ascii="Arial" w:hAnsi="Arial" w:cs="Arial"/>
          <w:b/>
          <w:sz w:val="15"/>
          <w:szCs w:val="15"/>
          <w:lang w:val="pt-PT"/>
        </w:rPr>
      </w:pPr>
    </w:p>
    <w:p w14:paraId="522CAB79" w14:textId="77777777" w:rsidR="00397E1B" w:rsidRDefault="00397E1B" w:rsidP="00397E1B">
      <w:pPr>
        <w:pStyle w:val="Heading2"/>
        <w:rPr>
          <w:sz w:val="32"/>
          <w:lang w:val="pt-PT"/>
        </w:rPr>
      </w:pPr>
      <w:r w:rsidRPr="00C20F08">
        <w:rPr>
          <w:sz w:val="32"/>
          <w:lang w:val="pt-PT"/>
        </w:rPr>
        <w:t xml:space="preserve">Onde existe dinheiro, existe a efígie de </w:t>
      </w:r>
      <w:r w:rsidRPr="00C20F08">
        <w:rPr>
          <w:sz w:val="32"/>
          <w:u w:val="single"/>
          <w:lang w:val="pt-PT"/>
        </w:rPr>
        <w:t>Mithra</w:t>
      </w:r>
      <w:r w:rsidRPr="00C20F08">
        <w:rPr>
          <w:sz w:val="32"/>
          <w:lang w:val="pt-PT"/>
        </w:rPr>
        <w:t xml:space="preserve"> !</w:t>
      </w:r>
    </w:p>
    <w:p w14:paraId="16BB1900" w14:textId="77777777" w:rsidR="00397E1B" w:rsidRPr="00C20F08" w:rsidRDefault="00397E1B" w:rsidP="00397E1B">
      <w:pPr>
        <w:pStyle w:val="Heading1"/>
        <w:rPr>
          <w:color w:val="FF0000"/>
        </w:rPr>
      </w:pPr>
      <w:r w:rsidRPr="00C20F08">
        <w:rPr>
          <w:rStyle w:val="hps"/>
          <w:color w:val="FF0000"/>
          <w:szCs w:val="18"/>
        </w:rPr>
        <w:t>Là où il y</w:t>
      </w:r>
      <w:r w:rsidR="00F514CD">
        <w:rPr>
          <w:rStyle w:val="hps"/>
          <w:color w:val="FF0000"/>
          <w:szCs w:val="18"/>
        </w:rPr>
        <w:t xml:space="preserve"> </w:t>
      </w:r>
      <w:r w:rsidRPr="00C20F08">
        <w:rPr>
          <w:rStyle w:val="hps"/>
          <w:color w:val="FF0000"/>
          <w:szCs w:val="18"/>
        </w:rPr>
        <w:t>a</w:t>
      </w:r>
      <w:r w:rsidRPr="00C20F08">
        <w:rPr>
          <w:color w:val="FF0000"/>
        </w:rPr>
        <w:t xml:space="preserve"> </w:t>
      </w:r>
      <w:r w:rsidRPr="00C20F08">
        <w:rPr>
          <w:rStyle w:val="hps"/>
          <w:color w:val="FF0000"/>
          <w:szCs w:val="18"/>
        </w:rPr>
        <w:t>de l'argent</w:t>
      </w:r>
      <w:r w:rsidRPr="00C20F08">
        <w:rPr>
          <w:color w:val="FF0000"/>
        </w:rPr>
        <w:t xml:space="preserve">, </w:t>
      </w:r>
      <w:r w:rsidRPr="00C20F08">
        <w:rPr>
          <w:rStyle w:val="hps"/>
          <w:color w:val="FF0000"/>
          <w:szCs w:val="18"/>
        </w:rPr>
        <w:t>il</w:t>
      </w:r>
      <w:r w:rsidRPr="00C20F08">
        <w:rPr>
          <w:color w:val="FF0000"/>
        </w:rPr>
        <w:t xml:space="preserve"> </w:t>
      </w:r>
      <w:r w:rsidRPr="00C20F08">
        <w:rPr>
          <w:rStyle w:val="hps"/>
          <w:color w:val="FF0000"/>
          <w:szCs w:val="18"/>
        </w:rPr>
        <w:t>est</w:t>
      </w:r>
      <w:r w:rsidRPr="00C20F08">
        <w:rPr>
          <w:color w:val="FF0000"/>
        </w:rPr>
        <w:t xml:space="preserve"> </w:t>
      </w:r>
      <w:r w:rsidRPr="00C20F08">
        <w:rPr>
          <w:rStyle w:val="hps"/>
          <w:color w:val="FF0000"/>
          <w:szCs w:val="18"/>
        </w:rPr>
        <w:t>l'effigie</w:t>
      </w:r>
      <w:r w:rsidRPr="00C20F08">
        <w:rPr>
          <w:color w:val="FF0000"/>
        </w:rPr>
        <w:t xml:space="preserve"> </w:t>
      </w:r>
      <w:r w:rsidRPr="00C20F08">
        <w:rPr>
          <w:rStyle w:val="hps"/>
          <w:color w:val="FF0000"/>
          <w:szCs w:val="18"/>
        </w:rPr>
        <w:t xml:space="preserve">de </w:t>
      </w:r>
      <w:r w:rsidRPr="00C20F08">
        <w:rPr>
          <w:rStyle w:val="hps"/>
          <w:color w:val="002060"/>
          <w:szCs w:val="18"/>
        </w:rPr>
        <w:t>Mithra</w:t>
      </w:r>
      <w:r w:rsidRPr="00C20F08">
        <w:rPr>
          <w:color w:val="FF0000"/>
        </w:rPr>
        <w:t>!</w:t>
      </w:r>
    </w:p>
    <w:p w14:paraId="22BAD8E3" w14:textId="77777777" w:rsidR="00A15C7B" w:rsidRPr="009069CC" w:rsidRDefault="00A15C7B" w:rsidP="00D970D2">
      <w:pPr>
        <w:ind w:firstLine="708"/>
        <w:rPr>
          <w:rFonts w:ascii="Arial" w:hAnsi="Arial" w:cs="Arial"/>
          <w:b/>
          <w:sz w:val="32"/>
          <w:szCs w:val="32"/>
        </w:rPr>
      </w:pPr>
    </w:p>
    <w:p w14:paraId="751F45AB" w14:textId="77777777" w:rsidR="00A15C7B" w:rsidRDefault="00B96530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067D795B" wp14:editId="16A54804">
            <wp:extent cx="3783965" cy="1682750"/>
            <wp:effectExtent l="0" t="0" r="0" b="0"/>
            <wp:docPr id="15" name="Picture 15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9CB8" w14:textId="77777777" w:rsidR="00397E1B" w:rsidRDefault="00397E1B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</w:p>
    <w:p w14:paraId="37491264" w14:textId="77777777" w:rsidR="008775CB" w:rsidRDefault="008775CB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</w:p>
    <w:p w14:paraId="09534E1D" w14:textId="77777777" w:rsidR="00397E1B" w:rsidRDefault="00B96530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5DC87E85" wp14:editId="6FAA8F94">
            <wp:extent cx="3813175" cy="3443605"/>
            <wp:effectExtent l="0" t="0" r="0" b="0"/>
            <wp:docPr id="16" name="Picture 16" descr="Nota+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a+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6276" w14:textId="77777777" w:rsidR="00A52EF0" w:rsidRPr="00DB1EB6" w:rsidRDefault="00C20F08" w:rsidP="00D970D2">
      <w:pPr>
        <w:ind w:firstLine="708"/>
        <w:rPr>
          <w:rStyle w:val="Heading1Char"/>
          <w:rFonts w:ascii="Arial" w:eastAsia="Calibri" w:hAnsi="Arial" w:cs="Arial"/>
          <w:b w:val="0"/>
          <w:color w:val="222222"/>
          <w:sz w:val="18"/>
          <w:szCs w:val="18"/>
          <w:u w:val="single"/>
          <w:lang w:val="fr-FR"/>
        </w:rPr>
      </w:pPr>
      <w:r w:rsidRPr="007876AB">
        <w:rPr>
          <w:rFonts w:ascii="Arial" w:hAnsi="Arial" w:cs="Arial"/>
          <w:b/>
          <w:sz w:val="32"/>
          <w:szCs w:val="32"/>
          <w:lang w:val="pt-PT"/>
        </w:rPr>
        <w:t>NESTA CÉDULA</w:t>
      </w:r>
      <w:r w:rsidR="00A52EF0" w:rsidRPr="007876AB">
        <w:rPr>
          <w:rFonts w:ascii="Arial" w:hAnsi="Arial" w:cs="Arial"/>
          <w:b/>
          <w:sz w:val="32"/>
          <w:szCs w:val="32"/>
          <w:lang w:val="pt-PT"/>
        </w:rPr>
        <w:t xml:space="preserve"> DE 500 RÉ</w:t>
      </w:r>
      <w:r w:rsidRPr="007876AB">
        <w:rPr>
          <w:rFonts w:ascii="Arial" w:hAnsi="Arial" w:cs="Arial"/>
          <w:b/>
          <w:sz w:val="32"/>
          <w:szCs w:val="32"/>
          <w:lang w:val="pt-PT"/>
        </w:rPr>
        <w:t xml:space="preserve">IS </w:t>
      </w:r>
      <w:r w:rsidR="00A52EF0" w:rsidRPr="007876AB">
        <w:rPr>
          <w:rFonts w:ascii="Arial" w:hAnsi="Arial" w:cs="Arial"/>
          <w:b/>
          <w:sz w:val="32"/>
          <w:szCs w:val="32"/>
          <w:lang w:val="pt-PT"/>
        </w:rPr>
        <w:t xml:space="preserve">INCONFUNDIVELMENTE MASCULINO: </w:t>
      </w:r>
      <w:r w:rsidR="00A52EF0" w:rsidRPr="00DB1EB6">
        <w:rPr>
          <w:rFonts w:ascii="Arial" w:hAnsi="Arial" w:cs="Arial"/>
          <w:b/>
          <w:sz w:val="32"/>
          <w:szCs w:val="32"/>
          <w:u w:val="single"/>
          <w:lang w:val="pt-PT"/>
        </w:rPr>
        <w:t>NÃO É A REPÚBLICA, DECERTO!</w:t>
      </w:r>
      <w:r w:rsidR="00A52EF0" w:rsidRPr="00DB1EB6">
        <w:rPr>
          <w:rStyle w:val="Heading1Char"/>
          <w:rFonts w:ascii="Arial" w:eastAsia="Calibri" w:hAnsi="Arial" w:cs="Arial"/>
          <w:b w:val="0"/>
          <w:color w:val="222222"/>
          <w:sz w:val="18"/>
          <w:szCs w:val="18"/>
          <w:u w:val="single"/>
          <w:lang w:val="fr-FR"/>
        </w:rPr>
        <w:t xml:space="preserve"> </w:t>
      </w:r>
    </w:p>
    <w:p w14:paraId="7D161DFB" w14:textId="77777777" w:rsidR="00C20F08" w:rsidRPr="00A52EF0" w:rsidRDefault="00A52EF0" w:rsidP="00D970D2">
      <w:pPr>
        <w:ind w:firstLine="708"/>
        <w:rPr>
          <w:rStyle w:val="Heading1Char"/>
          <w:rFonts w:eastAsia="Calibri"/>
          <w:color w:val="FF0000"/>
          <w:lang w:val="en-US"/>
        </w:rPr>
      </w:pPr>
      <w:r>
        <w:rPr>
          <w:rStyle w:val="Heading1Char"/>
          <w:rFonts w:eastAsia="Calibri"/>
          <w:color w:val="FF0000"/>
          <w:lang w:val="en-US"/>
        </w:rPr>
        <w:t>Dans c</w:t>
      </w:r>
      <w:r w:rsidRPr="00A52EF0">
        <w:rPr>
          <w:rStyle w:val="Heading1Char"/>
          <w:rFonts w:eastAsia="Calibri"/>
          <w:color w:val="FF0000"/>
          <w:lang w:val="en-US"/>
        </w:rPr>
        <w:t xml:space="preserve">e scrutin </w:t>
      </w:r>
      <w:r w:rsidR="007876AB">
        <w:rPr>
          <w:rStyle w:val="Heading1Char"/>
          <w:rFonts w:eastAsia="Calibri"/>
          <w:color w:val="FF0000"/>
          <w:lang w:val="en-US"/>
        </w:rPr>
        <w:t xml:space="preserve">de </w:t>
      </w:r>
      <w:r w:rsidRPr="00A52EF0">
        <w:rPr>
          <w:rStyle w:val="Heading1Char"/>
          <w:rFonts w:eastAsia="Calibri"/>
          <w:color w:val="FF0000"/>
          <w:lang w:val="en-US"/>
        </w:rPr>
        <w:t xml:space="preserve">500 </w:t>
      </w:r>
      <w:r>
        <w:rPr>
          <w:rStyle w:val="Heading1Char"/>
          <w:rFonts w:eastAsia="Calibri"/>
          <w:color w:val="FF0000"/>
          <w:lang w:val="en-US"/>
        </w:rPr>
        <w:t xml:space="preserve">Réis </w:t>
      </w:r>
      <w:r w:rsidRPr="00A52EF0">
        <w:rPr>
          <w:rStyle w:val="Heading1Char"/>
          <w:rFonts w:eastAsia="Calibri"/>
          <w:color w:val="FF0000"/>
          <w:lang w:val="en-US"/>
        </w:rPr>
        <w:t xml:space="preserve"> indiscutablement masculin: </w:t>
      </w:r>
      <w:r w:rsidRPr="00DB1EB6">
        <w:rPr>
          <w:rStyle w:val="Heading1Char"/>
          <w:rFonts w:eastAsia="Calibri"/>
          <w:color w:val="7030A0"/>
          <w:lang w:val="en-US"/>
        </w:rPr>
        <w:t>pas la République, bien sûr!</w:t>
      </w:r>
    </w:p>
    <w:p w14:paraId="54893393" w14:textId="77777777" w:rsidR="00761B23" w:rsidRDefault="00B96530" w:rsidP="00D970D2">
      <w:pPr>
        <w:ind w:firstLine="708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7D5303BE" wp14:editId="74C38E46">
            <wp:extent cx="4270375" cy="4912360"/>
            <wp:effectExtent l="0" t="0" r="0" b="0"/>
            <wp:docPr id="17" name="Picture 17" descr="img_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17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5EF4" w14:textId="77777777" w:rsidR="00605FF6" w:rsidRPr="003E767A" w:rsidRDefault="00605FF6" w:rsidP="00D970D2">
      <w:pPr>
        <w:ind w:firstLine="708"/>
        <w:rPr>
          <w:rFonts w:ascii="Arial" w:hAnsi="Arial" w:cs="Arial"/>
          <w:b/>
          <w:sz w:val="32"/>
          <w:szCs w:val="32"/>
          <w:lang w:val="en-US"/>
        </w:rPr>
      </w:pPr>
      <w:r w:rsidRPr="00605FF6">
        <w:rPr>
          <w:rFonts w:ascii="Arial" w:hAnsi="Arial" w:cs="Arial"/>
          <w:b/>
          <w:sz w:val="32"/>
          <w:szCs w:val="32"/>
          <w:lang w:val="pt-PT"/>
        </w:rPr>
        <w:t xml:space="preserve">O BARRETE REVOLUCIONÁRIO É USADO POR </w:t>
      </w:r>
      <w:r w:rsidRPr="003E767A">
        <w:rPr>
          <w:rFonts w:ascii="Arial" w:hAnsi="Arial" w:cs="Arial"/>
          <w:b/>
          <w:sz w:val="32"/>
          <w:szCs w:val="32"/>
          <w:u w:val="single"/>
          <w:lang w:val="pt-PT"/>
        </w:rPr>
        <w:t>MIT</w:t>
      </w:r>
      <w:r w:rsidR="003E767A" w:rsidRPr="003E767A">
        <w:rPr>
          <w:rFonts w:ascii="Arial" w:hAnsi="Arial" w:cs="Arial"/>
          <w:b/>
          <w:sz w:val="32"/>
          <w:szCs w:val="32"/>
          <w:u w:val="single"/>
          <w:lang w:val="pt-PT"/>
        </w:rPr>
        <w:t>H</w:t>
      </w:r>
      <w:r w:rsidRPr="003E767A">
        <w:rPr>
          <w:rFonts w:ascii="Arial" w:hAnsi="Arial" w:cs="Arial"/>
          <w:b/>
          <w:sz w:val="32"/>
          <w:szCs w:val="32"/>
          <w:u w:val="single"/>
          <w:lang w:val="pt-PT"/>
        </w:rPr>
        <w:t>RA</w:t>
      </w:r>
      <w:r w:rsidRPr="00605FF6">
        <w:rPr>
          <w:rFonts w:ascii="Arial" w:hAnsi="Arial" w:cs="Arial"/>
          <w:b/>
          <w:sz w:val="32"/>
          <w:szCs w:val="32"/>
          <w:lang w:val="pt-PT"/>
        </w:rPr>
        <w:t xml:space="preserve"> E SEU SÉQUITO ! </w:t>
      </w:r>
      <w:r w:rsidR="003E767A" w:rsidRPr="003E767A">
        <w:rPr>
          <w:rFonts w:ascii="Arial" w:hAnsi="Arial" w:cs="Arial"/>
          <w:b/>
          <w:sz w:val="32"/>
          <w:szCs w:val="32"/>
          <w:lang w:val="en-US"/>
        </w:rPr>
        <w:t>AS TOCHAS ACESAS, TAMBÉM...</w:t>
      </w:r>
    </w:p>
    <w:p w14:paraId="5A23743B" w14:textId="77777777" w:rsidR="008775CB" w:rsidRDefault="00605FF6" w:rsidP="00D970D2">
      <w:pPr>
        <w:ind w:firstLine="708"/>
        <w:rPr>
          <w:rStyle w:val="Heading1Char"/>
          <w:rFonts w:eastAsia="Calibri"/>
          <w:color w:val="FF0000"/>
        </w:rPr>
      </w:pPr>
      <w:r w:rsidRPr="00605FF6">
        <w:rPr>
          <w:rStyle w:val="Heading1Char"/>
          <w:rFonts w:eastAsia="Calibri"/>
          <w:color w:val="FF0000"/>
          <w:lang w:val="en-US"/>
        </w:rPr>
        <w:t xml:space="preserve">Le bouchon REVOLUTIONNAIRE EST UTILISÉ POUR </w:t>
      </w:r>
      <w:r w:rsidRPr="003E767A">
        <w:rPr>
          <w:rStyle w:val="Heading1Char"/>
          <w:rFonts w:eastAsia="Calibri"/>
          <w:color w:val="002060"/>
          <w:lang w:val="en-US"/>
        </w:rPr>
        <w:t>MIT</w:t>
      </w:r>
      <w:r w:rsidR="003E767A" w:rsidRPr="003E767A">
        <w:rPr>
          <w:rStyle w:val="Heading1Char"/>
          <w:rFonts w:eastAsia="Calibri"/>
          <w:color w:val="002060"/>
          <w:lang w:val="en-US"/>
        </w:rPr>
        <w:t>H</w:t>
      </w:r>
      <w:r w:rsidRPr="003E767A">
        <w:rPr>
          <w:rStyle w:val="Heading1Char"/>
          <w:rFonts w:eastAsia="Calibri"/>
          <w:color w:val="002060"/>
          <w:lang w:val="en-US"/>
        </w:rPr>
        <w:t>RA</w:t>
      </w:r>
      <w:r w:rsidRPr="00605FF6">
        <w:rPr>
          <w:rStyle w:val="Heading1Char"/>
          <w:rFonts w:eastAsia="Calibri"/>
          <w:color w:val="FF0000"/>
          <w:lang w:val="en-US"/>
        </w:rPr>
        <w:t xml:space="preserve"> et son entourage!</w:t>
      </w:r>
      <w:r w:rsidR="003E767A" w:rsidRPr="003E767A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="000E29BB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 </w:t>
      </w:r>
      <w:r w:rsidR="003E767A" w:rsidRPr="003E767A">
        <w:rPr>
          <w:rStyle w:val="Heading1Char"/>
          <w:rFonts w:eastAsia="Calibri"/>
          <w:color w:val="FF0000"/>
        </w:rPr>
        <w:t>LE FLAMBEAU LIT, AUSSI ...</w:t>
      </w:r>
    </w:p>
    <w:p w14:paraId="1D2EE11D" w14:textId="77777777" w:rsidR="00A066AA" w:rsidRDefault="00A066AA" w:rsidP="00D970D2">
      <w:pPr>
        <w:ind w:firstLine="708"/>
        <w:rPr>
          <w:rStyle w:val="Heading1Char"/>
          <w:rFonts w:eastAsia="Calibri"/>
          <w:color w:val="FF0000"/>
        </w:rPr>
      </w:pPr>
    </w:p>
    <w:p w14:paraId="2A7EDBAB" w14:textId="77777777" w:rsidR="00A066AA" w:rsidRPr="00A066AA" w:rsidRDefault="00A066AA" w:rsidP="00D970D2">
      <w:pPr>
        <w:ind w:firstLine="708"/>
        <w:rPr>
          <w:rStyle w:val="Heading1Char"/>
          <w:rFonts w:eastAsia="Calibri"/>
        </w:rPr>
      </w:pPr>
      <w:r w:rsidRPr="00850758">
        <w:rPr>
          <w:rStyle w:val="Heading1Char"/>
          <w:rFonts w:eastAsia="Calibri"/>
          <w:u w:val="single"/>
        </w:rPr>
        <w:t>MITHRA</w:t>
      </w:r>
      <w:r w:rsidRPr="00A066AA">
        <w:rPr>
          <w:rStyle w:val="Heading1Char"/>
          <w:rFonts w:eastAsia="Calibri"/>
        </w:rPr>
        <w:t xml:space="preserve"> ESTÁ em todo o dinheiro do mundo:</w:t>
      </w:r>
    </w:p>
    <w:p w14:paraId="5FBE098F" w14:textId="77777777" w:rsidR="00A066AA" w:rsidRDefault="00A066AA" w:rsidP="00D970D2">
      <w:pPr>
        <w:ind w:firstLine="708"/>
        <w:rPr>
          <w:rStyle w:val="shorttext"/>
          <w:rFonts w:ascii="Arial" w:hAnsi="Arial" w:cs="Arial"/>
          <w:color w:val="FF0000"/>
          <w:sz w:val="18"/>
          <w:szCs w:val="18"/>
          <w:lang w:val="fr-FR"/>
        </w:rPr>
      </w:pPr>
      <w:r w:rsidRPr="00850758">
        <w:rPr>
          <w:rStyle w:val="Heading1Char"/>
          <w:rFonts w:eastAsia="Calibri"/>
          <w:color w:val="002060"/>
          <w:lang w:val="en-US"/>
        </w:rPr>
        <w:t>Mithra</w:t>
      </w:r>
      <w:r w:rsidRPr="00850758">
        <w:rPr>
          <w:rStyle w:val="Heading1Char"/>
          <w:rFonts w:eastAsia="Calibri"/>
          <w:color w:val="FF0000"/>
          <w:lang w:val="en-US"/>
        </w:rPr>
        <w:t xml:space="preserve"> est </w:t>
      </w:r>
      <w:r w:rsidR="00850758" w:rsidRPr="00850758">
        <w:rPr>
          <w:rStyle w:val="Heading1Char"/>
          <w:rFonts w:eastAsia="Calibri"/>
          <w:color w:val="FF0000"/>
          <w:lang w:val="en-US"/>
        </w:rPr>
        <w:t xml:space="preserve">dans </w:t>
      </w:r>
      <w:r w:rsidRPr="00850758">
        <w:rPr>
          <w:rStyle w:val="Heading1Char"/>
          <w:rFonts w:eastAsia="Calibri"/>
          <w:color w:val="FF0000"/>
          <w:lang w:val="en-US"/>
        </w:rPr>
        <w:t>tout l'argent dans le monde</w:t>
      </w:r>
      <w:r w:rsidR="00850758" w:rsidRPr="00850758">
        <w:rPr>
          <w:rStyle w:val="shorttext"/>
          <w:rFonts w:ascii="Arial" w:hAnsi="Arial" w:cs="Arial"/>
          <w:color w:val="FF0000"/>
          <w:sz w:val="18"/>
          <w:szCs w:val="18"/>
          <w:lang w:val="fr-FR"/>
        </w:rPr>
        <w:t> :</w:t>
      </w:r>
    </w:p>
    <w:p w14:paraId="18819602" w14:textId="77777777" w:rsidR="00F657CF" w:rsidRDefault="00850758" w:rsidP="00850758">
      <w:pPr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</w:pPr>
      <w:r>
        <w:rPr>
          <w:rStyle w:val="Heading1Char"/>
          <w:rFonts w:eastAsia="Calibri"/>
          <w:lang w:val="en-US"/>
        </w:rPr>
        <w:t>NO BRASIL:</w:t>
      </w:r>
      <w:r w:rsidRPr="00850758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</w:p>
    <w:p w14:paraId="3E648326" w14:textId="77777777" w:rsidR="00850758" w:rsidRPr="00850758" w:rsidRDefault="00850758" w:rsidP="00850758">
      <w:pPr>
        <w:rPr>
          <w:rStyle w:val="Heading1Char"/>
          <w:rFonts w:ascii="Arial" w:eastAsia="Calibri" w:hAnsi="Arial" w:cs="Arial"/>
          <w:b w:val="0"/>
          <w:bCs w:val="0"/>
          <w:color w:val="222222"/>
          <w:kern w:val="0"/>
          <w:sz w:val="18"/>
          <w:szCs w:val="18"/>
          <w:lang w:val="fr-FR"/>
        </w:rPr>
      </w:pPr>
      <w:r w:rsidRPr="00850758">
        <w:rPr>
          <w:rStyle w:val="Heading1Char"/>
          <w:rFonts w:eastAsia="Calibri"/>
          <w:color w:val="FF0000"/>
        </w:rPr>
        <w:t>AU BRÉSIL:</w:t>
      </w:r>
    </w:p>
    <w:p w14:paraId="31081A07" w14:textId="77777777" w:rsidR="00A15C7B" w:rsidRPr="00605FF6" w:rsidRDefault="00A15C7B" w:rsidP="00A15C7B">
      <w:pPr>
        <w:pStyle w:val="Heading2"/>
        <w:rPr>
          <w:lang w:val="en-US"/>
        </w:rPr>
      </w:pPr>
    </w:p>
    <w:p w14:paraId="1EDB547D" w14:textId="77777777" w:rsidR="00DC1FD7" w:rsidRDefault="00B96530" w:rsidP="009804AF">
      <w:pPr>
        <w:pStyle w:val="Heading2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0D36162F" wp14:editId="6EFDBB33">
            <wp:extent cx="2860040" cy="1391285"/>
            <wp:effectExtent l="0" t="0" r="0" b="0"/>
            <wp:docPr id="18" name="Picture 18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4AF">
        <w:rPr>
          <w:rFonts w:ascii="Arial" w:hAnsi="Arial" w:cs="Arial"/>
          <w:sz w:val="15"/>
          <w:szCs w:val="15"/>
          <w:lang w:val="pt-PT"/>
        </w:rPr>
        <w:t xml:space="preserve">   </w:t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703813A" wp14:editId="7C813E8C">
            <wp:extent cx="2091690" cy="1050290"/>
            <wp:effectExtent l="0" t="0" r="0" b="0"/>
            <wp:docPr id="19" name="Picture 19" descr="ncz050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cz050_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FFFF" w14:textId="77777777" w:rsidR="00DC1FD7" w:rsidRDefault="00B96530" w:rsidP="009804AF">
      <w:pPr>
        <w:pStyle w:val="Heading2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05496EB5" wp14:editId="6D28D451">
            <wp:extent cx="2091690" cy="1050290"/>
            <wp:effectExtent l="0" t="0" r="0" b="0"/>
            <wp:docPr id="20" name="Picture 20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52661AF7" wp14:editId="3225532B">
            <wp:extent cx="2860040" cy="1887220"/>
            <wp:effectExtent l="0" t="0" r="0" b="0"/>
            <wp:docPr id="21" name="Picture 21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C980" w14:textId="77777777" w:rsidR="00F657CF" w:rsidRDefault="00F657CF" w:rsidP="00F657CF">
      <w:pPr>
        <w:rPr>
          <w:b/>
          <w:sz w:val="32"/>
          <w:szCs w:val="32"/>
          <w:lang w:val="pt-PT"/>
        </w:rPr>
      </w:pPr>
      <w:r w:rsidRPr="00F657CF">
        <w:rPr>
          <w:b/>
          <w:sz w:val="32"/>
          <w:szCs w:val="32"/>
          <w:lang w:val="pt-PT"/>
        </w:rPr>
        <w:t>EM PORTUGAL:</w:t>
      </w:r>
    </w:p>
    <w:p w14:paraId="12C83AF9" w14:textId="77777777" w:rsidR="00F657CF" w:rsidRDefault="00F657CF" w:rsidP="00F657CF">
      <w:pPr>
        <w:rPr>
          <w:rStyle w:val="Heading1Char"/>
          <w:rFonts w:eastAsia="Calibri"/>
          <w:color w:val="FF0000"/>
        </w:rPr>
      </w:pPr>
      <w:r w:rsidRPr="00F657CF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  <w:r w:rsidRPr="00F657CF">
        <w:rPr>
          <w:rStyle w:val="Heading1Char"/>
          <w:rFonts w:eastAsia="Calibri"/>
          <w:color w:val="FF0000"/>
        </w:rPr>
        <w:t>AU PORTUGAL:</w:t>
      </w:r>
    </w:p>
    <w:p w14:paraId="268B2585" w14:textId="77777777" w:rsidR="002701C7" w:rsidRDefault="00B96530" w:rsidP="00F657CF">
      <w:pPr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5CF45F80" wp14:editId="2600AB43">
            <wp:extent cx="2860040" cy="1439545"/>
            <wp:effectExtent l="0" t="0" r="0" b="0"/>
            <wp:docPr id="22" name="Picture 22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2899" w14:textId="77777777" w:rsidR="003825B5" w:rsidRDefault="003825B5" w:rsidP="00F657CF">
      <w:pPr>
        <w:rPr>
          <w:rFonts w:ascii="Arial" w:hAnsi="Arial" w:cs="Arial"/>
          <w:sz w:val="15"/>
          <w:szCs w:val="15"/>
          <w:lang w:val="pt-PT"/>
        </w:rPr>
      </w:pPr>
    </w:p>
    <w:p w14:paraId="69C141C8" w14:textId="77777777" w:rsidR="003825B5" w:rsidRDefault="003825B5" w:rsidP="00F657CF">
      <w:pPr>
        <w:rPr>
          <w:rFonts w:ascii="Arial" w:hAnsi="Arial" w:cs="Arial"/>
          <w:sz w:val="15"/>
          <w:szCs w:val="15"/>
          <w:lang w:val="pt-PT"/>
        </w:rPr>
      </w:pPr>
    </w:p>
    <w:p w14:paraId="36058B72" w14:textId="77777777" w:rsidR="00DB1C68" w:rsidRDefault="00DB1C68" w:rsidP="00F657CF">
      <w:pPr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</w:pPr>
      <w:r>
        <w:rPr>
          <w:b/>
          <w:sz w:val="32"/>
          <w:szCs w:val="32"/>
          <w:lang w:val="pt-PT"/>
        </w:rPr>
        <w:t>NA ITÁLIA:</w:t>
      </w:r>
      <w:r w:rsidRPr="00DB1C68">
        <w:rPr>
          <w:rStyle w:val="BalloonText"/>
          <w:rFonts w:ascii="Arial" w:hAnsi="Arial" w:cs="Arial"/>
          <w:color w:val="222222"/>
          <w:sz w:val="18"/>
          <w:szCs w:val="18"/>
          <w:lang w:val="fr-FR"/>
        </w:rPr>
        <w:t xml:space="preserve"> </w:t>
      </w:r>
    </w:p>
    <w:p w14:paraId="0DC35C93" w14:textId="77777777" w:rsidR="00DB1C68" w:rsidRDefault="00DB1C68" w:rsidP="00F657CF">
      <w:pPr>
        <w:rPr>
          <w:b/>
          <w:sz w:val="32"/>
          <w:szCs w:val="32"/>
          <w:lang w:val="pt-PT"/>
        </w:rPr>
      </w:pPr>
      <w:r w:rsidRPr="00DB1C68">
        <w:rPr>
          <w:rStyle w:val="Heading1Char"/>
          <w:rFonts w:eastAsia="Calibri"/>
          <w:color w:val="FF0000"/>
        </w:rPr>
        <w:t>EN ITALIE:</w:t>
      </w:r>
    </w:p>
    <w:p w14:paraId="1AC323CF" w14:textId="77777777" w:rsidR="00DB1C68" w:rsidRPr="00DB1C68" w:rsidRDefault="00B96530" w:rsidP="00F657CF">
      <w:pPr>
        <w:rPr>
          <w:b/>
          <w:sz w:val="32"/>
          <w:szCs w:val="32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02B6E330" wp14:editId="3D36649B">
            <wp:extent cx="3813175" cy="2451100"/>
            <wp:effectExtent l="0" t="0" r="0" b="0"/>
            <wp:docPr id="23" name="Picture 23" descr="Italy%2Bold%2B10%2BLire%2B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taly%2Bold%2B10%2BLire%2B19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6ABE62AE" wp14:editId="24DC8BEC">
            <wp:extent cx="2860040" cy="2781935"/>
            <wp:effectExtent l="0" t="0" r="0" b="0"/>
            <wp:docPr id="24" name="Picture 24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7CB6" w14:textId="77777777" w:rsidR="0050105C" w:rsidRDefault="0050105C" w:rsidP="009804AF">
      <w:pPr>
        <w:pStyle w:val="Heading2"/>
        <w:rPr>
          <w:rFonts w:ascii="Arial" w:hAnsi="Arial" w:cs="Arial"/>
          <w:sz w:val="15"/>
          <w:szCs w:val="15"/>
          <w:lang w:val="pt-PT"/>
        </w:rPr>
      </w:pPr>
    </w:p>
    <w:p w14:paraId="2A5A3B05" w14:textId="77777777" w:rsidR="00F657CF" w:rsidRDefault="00B96530" w:rsidP="00F657CF">
      <w:pPr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3BF0A6FD" wp14:editId="1A4311FA">
            <wp:extent cx="2412365" cy="2704465"/>
            <wp:effectExtent l="0" t="0" r="0" b="0"/>
            <wp:docPr id="25" name="Picture 25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B5D">
        <w:rPr>
          <w:rFonts w:ascii="Arial" w:hAnsi="Arial" w:cs="Arial"/>
          <w:sz w:val="15"/>
          <w:szCs w:val="15"/>
          <w:lang w:val="pt-PT"/>
        </w:rPr>
        <w:t xml:space="preserve">     </w:t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A156409" wp14:editId="41AB7A4C">
            <wp:extent cx="2860040" cy="2860040"/>
            <wp:effectExtent l="0" t="0" r="0" b="0"/>
            <wp:docPr id="26" name="Picture 26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6EDAE" w14:textId="77777777" w:rsidR="00DB1C68" w:rsidRDefault="00DB1C68" w:rsidP="00F657CF">
      <w:pPr>
        <w:rPr>
          <w:sz w:val="32"/>
          <w:szCs w:val="32"/>
          <w:lang w:val="pt-PT"/>
        </w:rPr>
      </w:pPr>
    </w:p>
    <w:p w14:paraId="53291542" w14:textId="77777777" w:rsidR="00C71A7C" w:rsidRDefault="00DB1C68" w:rsidP="00C71A7C">
      <w:pPr>
        <w:pStyle w:val="Heading1"/>
        <w:rPr>
          <w:rStyle w:val="hps"/>
          <w:rFonts w:ascii="Arial" w:hAnsi="Arial" w:cs="Arial"/>
          <w:color w:val="222222"/>
          <w:sz w:val="18"/>
          <w:szCs w:val="18"/>
          <w:lang w:val="fr-FR"/>
        </w:rPr>
      </w:pPr>
      <w:r w:rsidRPr="00DB1C68">
        <w:rPr>
          <w:b w:val="0"/>
          <w:lang w:val="pt-PT"/>
        </w:rPr>
        <w:t>NA FRANÇA:</w:t>
      </w:r>
      <w:r w:rsidR="00C71A7C" w:rsidRPr="00C71A7C">
        <w:rPr>
          <w:rStyle w:val="hps"/>
          <w:rFonts w:ascii="Arial" w:hAnsi="Arial" w:cs="Arial"/>
          <w:color w:val="222222"/>
          <w:sz w:val="18"/>
          <w:szCs w:val="18"/>
          <w:lang w:val="fr-FR"/>
        </w:rPr>
        <w:t xml:space="preserve"> </w:t>
      </w:r>
    </w:p>
    <w:p w14:paraId="6A217824" w14:textId="77777777" w:rsidR="00C71A7C" w:rsidRPr="00C71A7C" w:rsidRDefault="00C71A7C" w:rsidP="00C71A7C">
      <w:pPr>
        <w:pStyle w:val="Heading1"/>
        <w:rPr>
          <w:color w:val="FF0000"/>
        </w:rPr>
      </w:pPr>
      <w:r w:rsidRPr="00C71A7C">
        <w:rPr>
          <w:color w:val="FF0000"/>
        </w:rPr>
        <w:t>EN FRANCE:</w:t>
      </w:r>
    </w:p>
    <w:p w14:paraId="210ADDE3" w14:textId="77777777" w:rsidR="00DB1C68" w:rsidRDefault="00DB1C68" w:rsidP="00F657CF">
      <w:pPr>
        <w:rPr>
          <w:b/>
          <w:sz w:val="32"/>
          <w:szCs w:val="32"/>
          <w:lang w:val="pt-PT"/>
        </w:rPr>
      </w:pPr>
    </w:p>
    <w:p w14:paraId="38EF1B04" w14:textId="77777777" w:rsidR="00BD09FA" w:rsidRDefault="00B96530" w:rsidP="009804AF">
      <w:pPr>
        <w:pStyle w:val="Heading2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lastRenderedPageBreak/>
        <w:drawing>
          <wp:inline distT="0" distB="0" distL="0" distR="0" wp14:anchorId="6A7F84F5" wp14:editId="391C928E">
            <wp:extent cx="2178685" cy="2860040"/>
            <wp:effectExtent l="0" t="0" r="0" b="0"/>
            <wp:docPr id="27" name="Picture 27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F92">
        <w:rPr>
          <w:rFonts w:ascii="Arial" w:hAnsi="Arial" w:cs="Arial"/>
          <w:sz w:val="15"/>
          <w:szCs w:val="15"/>
          <w:lang w:val="pt-PT"/>
        </w:rPr>
        <w:t xml:space="preserve">   </w:t>
      </w: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82F2C7A" wp14:editId="64CA0475">
            <wp:extent cx="2792095" cy="2752725"/>
            <wp:effectExtent l="0" t="0" r="0" b="0"/>
            <wp:docPr id="28" name="Picture 28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4238" w14:textId="77777777" w:rsidR="00DB1EB6" w:rsidRPr="000E29BB" w:rsidRDefault="00DB1EB6" w:rsidP="00DB1EB6">
      <w:pPr>
        <w:rPr>
          <w:rFonts w:ascii="Arial" w:hAnsi="Arial" w:cs="Arial"/>
          <w:b/>
          <w:sz w:val="32"/>
          <w:szCs w:val="32"/>
          <w:lang w:val="pt-PT"/>
        </w:rPr>
      </w:pPr>
      <w:r w:rsidRPr="000E29BB">
        <w:rPr>
          <w:rFonts w:ascii="Arial" w:hAnsi="Arial" w:cs="Arial"/>
          <w:b/>
          <w:sz w:val="32"/>
          <w:szCs w:val="32"/>
          <w:lang w:val="pt-PT"/>
        </w:rPr>
        <w:t>A efígie do deus frígio Mithra, com seu característico barrete, símbolo dos jacobinos na Revolução Francesa.</w:t>
      </w:r>
    </w:p>
    <w:p w14:paraId="4DB5290C" w14:textId="77777777" w:rsidR="00DB1EB6" w:rsidRPr="003B14DB" w:rsidRDefault="00DB1EB6" w:rsidP="00DB1EB6">
      <w:pPr>
        <w:rPr>
          <w:b/>
          <w:color w:val="FF0000"/>
          <w:sz w:val="32"/>
          <w:szCs w:val="32"/>
        </w:rPr>
      </w:pP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L'effigie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de Dieu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Mithra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phrygien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,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avec sa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coiffure distinctive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,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symbole des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Jacobins de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</w:t>
      </w:r>
      <w:r w:rsid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la Révolution F</w:t>
      </w:r>
      <w:r w:rsidRPr="003B14DB">
        <w:rPr>
          <w:rStyle w:val="hps"/>
          <w:rFonts w:ascii="Arial" w:hAnsi="Arial" w:cs="Arial"/>
          <w:b/>
          <w:color w:val="FF0000"/>
          <w:sz w:val="32"/>
          <w:szCs w:val="32"/>
          <w:lang w:val="fr-FR"/>
        </w:rPr>
        <w:t>rançaise</w:t>
      </w:r>
      <w:r w:rsidRPr="003B14DB">
        <w:rPr>
          <w:rFonts w:ascii="Arial" w:hAnsi="Arial" w:cs="Arial"/>
          <w:b/>
          <w:color w:val="FF0000"/>
          <w:sz w:val="32"/>
          <w:szCs w:val="32"/>
          <w:lang w:val="fr-FR"/>
        </w:rPr>
        <w:t>.</w:t>
      </w:r>
      <w:r w:rsidR="003B14DB">
        <w:rPr>
          <w:rFonts w:ascii="Arial" w:hAnsi="Arial" w:cs="Arial"/>
          <w:b/>
          <w:color w:val="FF0000"/>
          <w:sz w:val="32"/>
          <w:szCs w:val="32"/>
          <w:lang w:val="fr-FR"/>
        </w:rPr>
        <w:t xml:space="preserve">   </w:t>
      </w:r>
      <w:r w:rsidR="00B96530"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3519E8ED" wp14:editId="3E099F91">
            <wp:extent cx="1916430" cy="2393315"/>
            <wp:effectExtent l="0" t="0" r="0" b="0"/>
            <wp:docPr id="29" name="Picture 29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8EDF" w14:textId="77777777" w:rsidR="00D970D2" w:rsidRDefault="00D970D2" w:rsidP="009804AF">
      <w:pPr>
        <w:pStyle w:val="Heading2"/>
        <w:rPr>
          <w:rStyle w:val="hps"/>
          <w:rFonts w:ascii="Arial" w:hAnsi="Arial" w:cs="Arial"/>
          <w:b w:val="0"/>
          <w:color w:val="222222"/>
          <w:sz w:val="32"/>
          <w:szCs w:val="32"/>
          <w:lang w:val="pt-PT"/>
        </w:rPr>
      </w:pPr>
      <w:r w:rsidRPr="00D970D2">
        <w:rPr>
          <w:lang w:val="pt-PT"/>
        </w:rPr>
        <w:br/>
      </w:r>
    </w:p>
    <w:p w14:paraId="7619CEDC" w14:textId="77777777" w:rsidR="00EA5A3F" w:rsidRPr="00D970D2" w:rsidRDefault="00EA5A3F" w:rsidP="00D970D2">
      <w:pPr>
        <w:ind w:firstLine="708"/>
        <w:rPr>
          <w:b/>
          <w:sz w:val="32"/>
          <w:szCs w:val="32"/>
        </w:rPr>
      </w:pPr>
    </w:p>
    <w:p w14:paraId="5721C38F" w14:textId="77777777" w:rsidR="0093233E" w:rsidRPr="00B84DF5" w:rsidRDefault="0093233E" w:rsidP="00DB1EB6">
      <w:pPr>
        <w:rPr>
          <w:b/>
          <w:color w:val="FF0000"/>
          <w:sz w:val="28"/>
          <w:szCs w:val="28"/>
        </w:rPr>
      </w:pPr>
      <w:r>
        <w:rPr>
          <w:rFonts w:ascii="Arial" w:hAnsi="Arial" w:cs="Arial"/>
          <w:sz w:val="15"/>
          <w:szCs w:val="15"/>
          <w:lang w:val="pt-PT"/>
        </w:rPr>
        <w:t xml:space="preserve">   </w:t>
      </w:r>
    </w:p>
    <w:p w14:paraId="455825AF" w14:textId="77777777" w:rsidR="00A54CBA" w:rsidRDefault="000851F8" w:rsidP="00A54CBA">
      <w:pPr>
        <w:rPr>
          <w:b/>
          <w:sz w:val="32"/>
          <w:szCs w:val="32"/>
        </w:rPr>
      </w:pPr>
      <w:r w:rsidRPr="000851F8">
        <w:rPr>
          <w:b/>
          <w:sz w:val="32"/>
          <w:szCs w:val="32"/>
        </w:rPr>
        <w:t>PARA CONSEGUIR O ACIMA EXPOSTO, DEVE-SE:</w:t>
      </w:r>
    </w:p>
    <w:p w14:paraId="61AA7128" w14:textId="77777777" w:rsidR="000851F8" w:rsidRPr="003272E9" w:rsidRDefault="000851F8" w:rsidP="00A54CBA">
      <w:pPr>
        <w:rPr>
          <w:rFonts w:ascii="Arial" w:hAnsi="Arial" w:cs="Arial"/>
          <w:b/>
          <w:color w:val="222222"/>
          <w:sz w:val="32"/>
          <w:szCs w:val="32"/>
          <w:lang w:val="pt-PT"/>
        </w:rPr>
      </w:pP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lastRenderedPageBreak/>
        <w:t>12 -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="00D27316"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studar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o impacto da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implantação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da Carta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do secularismo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nas escolas e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="00D27316"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estabelecimentos de ensino  público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s.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br/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13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- Aplicar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, </w:t>
      </w:r>
      <w:r w:rsid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nos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adultos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="00D27316"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acompanhantes de </w:t>
      </w:r>
      <w:r w:rsidR="00D27316"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excursões,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treinadores e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viagens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escola</w:t>
      </w:r>
      <w:r w:rsidR="00D27316"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res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, a neutralidade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religiosa, política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 filosófica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exigidos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pela operação do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serviço público de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272E9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educação</w:t>
      </w:r>
      <w:r w:rsidRPr="003272E9">
        <w:rPr>
          <w:rFonts w:ascii="Arial" w:hAnsi="Arial" w:cs="Arial"/>
          <w:b/>
          <w:color w:val="222222"/>
          <w:sz w:val="32"/>
          <w:szCs w:val="32"/>
          <w:lang w:val="pt-PT"/>
        </w:rPr>
        <w:t>.</w:t>
      </w:r>
    </w:p>
    <w:p w14:paraId="62C3E96A" w14:textId="77777777" w:rsidR="003272E9" w:rsidRPr="003272E9" w:rsidRDefault="003272E9" w:rsidP="003272E9">
      <w:pPr>
        <w:pStyle w:val="Heading1"/>
        <w:rPr>
          <w:color w:val="FF0000"/>
        </w:rPr>
      </w:pPr>
      <w:r w:rsidRPr="003272E9">
        <w:rPr>
          <w:rStyle w:val="hps"/>
          <w:color w:val="FF0000"/>
          <w:szCs w:val="18"/>
        </w:rPr>
        <w:t>POUR OBTENIR</w:t>
      </w:r>
      <w:r w:rsidRPr="003272E9">
        <w:rPr>
          <w:rStyle w:val="shorttext"/>
          <w:color w:val="FF0000"/>
          <w:szCs w:val="18"/>
        </w:rPr>
        <w:t xml:space="preserve"> </w:t>
      </w:r>
      <w:r w:rsidRPr="003272E9">
        <w:rPr>
          <w:rStyle w:val="hps"/>
          <w:color w:val="FF0000"/>
          <w:szCs w:val="18"/>
        </w:rPr>
        <w:t>CE QUI PRECEDE</w:t>
      </w:r>
      <w:r w:rsidRPr="003272E9">
        <w:rPr>
          <w:rStyle w:val="shorttext"/>
          <w:color w:val="FF0000"/>
          <w:szCs w:val="18"/>
        </w:rPr>
        <w:t xml:space="preserve">, </w:t>
      </w:r>
      <w:r w:rsidRPr="003272E9">
        <w:rPr>
          <w:rStyle w:val="hps"/>
          <w:color w:val="FF0000"/>
          <w:szCs w:val="18"/>
        </w:rPr>
        <w:t>vous devez:</w:t>
      </w:r>
    </w:p>
    <w:p w14:paraId="10DE7834" w14:textId="77777777" w:rsidR="000040F4" w:rsidRPr="003272E9" w:rsidRDefault="000040F4" w:rsidP="003272E9">
      <w:pPr>
        <w:pStyle w:val="Heading1"/>
        <w:rPr>
          <w:color w:val="FF0000"/>
          <w:szCs w:val="18"/>
        </w:rPr>
      </w:pPr>
      <w:r w:rsidRPr="003272E9">
        <w:rPr>
          <w:color w:val="FF0000"/>
          <w:szCs w:val="18"/>
        </w:rPr>
        <w:t>12 - Faire étudier l’impact du déploiement de la charte de la laïcité dans les écoles et établissements d’enseignement publics.</w:t>
      </w:r>
    </w:p>
    <w:p w14:paraId="41B61D8F" w14:textId="77777777" w:rsidR="000040F4" w:rsidRDefault="000040F4" w:rsidP="003272E9">
      <w:pPr>
        <w:pStyle w:val="Heading1"/>
        <w:rPr>
          <w:color w:val="FF0000"/>
          <w:szCs w:val="18"/>
        </w:rPr>
      </w:pPr>
      <w:r w:rsidRPr="003272E9">
        <w:rPr>
          <w:color w:val="FF0000"/>
          <w:szCs w:val="18"/>
        </w:rPr>
        <w:t>13 - Faire respecter, par les adultes accompagnateurs de sorties et déplacement scolaires, l’obligation de neutralité religieuse, politique, et philosophique requise par le fonctionnement du service public de l’éducation.</w:t>
      </w:r>
    </w:p>
    <w:p w14:paraId="0298D969" w14:textId="77777777" w:rsidR="000E7D6B" w:rsidRPr="000E7D6B" w:rsidRDefault="000E7D6B" w:rsidP="000E7D6B">
      <w:pPr>
        <w:rPr>
          <w:b/>
        </w:rPr>
      </w:pPr>
    </w:p>
    <w:p w14:paraId="3CD9382F" w14:textId="77777777" w:rsidR="000E7D6B" w:rsidRPr="00A36802" w:rsidRDefault="000E7D6B" w:rsidP="00A36802">
      <w:pPr>
        <w:pStyle w:val="Heading2"/>
        <w:rPr>
          <w:sz w:val="32"/>
        </w:rPr>
      </w:pPr>
      <w:r w:rsidRPr="00A36802">
        <w:rPr>
          <w:sz w:val="32"/>
        </w:rPr>
        <w:t>Acabar de uma vez com</w:t>
      </w:r>
      <w:r w:rsidR="00B95300" w:rsidRPr="00A36802">
        <w:rPr>
          <w:sz w:val="32"/>
        </w:rPr>
        <w:t xml:space="preserve"> </w:t>
      </w:r>
      <w:r w:rsidRPr="00A36802">
        <w:rPr>
          <w:sz w:val="32"/>
        </w:rPr>
        <w:t>o financiamento aos cultos</w:t>
      </w:r>
    </w:p>
    <w:p w14:paraId="744D2EE7" w14:textId="77777777" w:rsidR="00AF3D6C" w:rsidRDefault="00AF3D6C" w:rsidP="000E7D6B">
      <w:pPr>
        <w:rPr>
          <w:b/>
          <w:sz w:val="32"/>
          <w:szCs w:val="32"/>
        </w:rPr>
      </w:pPr>
      <w:r>
        <w:rPr>
          <w:b/>
          <w:sz w:val="32"/>
          <w:szCs w:val="32"/>
        </w:rPr>
        <w:t>14 – Terminando com o financiamento público das atividades constantes em qualquer exercício de culto, mesmo aqueles apresentados como de fundo cultural.</w:t>
      </w:r>
    </w:p>
    <w:p w14:paraId="500D3DDE" w14:textId="77777777" w:rsidR="006E7D4A" w:rsidRDefault="006E7D4A" w:rsidP="000E7D6B">
      <w:pPr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</w:pPr>
      <w:r>
        <w:rPr>
          <w:b/>
          <w:sz w:val="32"/>
          <w:szCs w:val="32"/>
        </w:rPr>
        <w:t xml:space="preserve">15 – 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 xml:space="preserve">Proceder à obliteração em todos os  </w:t>
      </w:r>
      <w:r w:rsidRPr="003F54A6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lugares</w:t>
      </w:r>
      <w:r w:rsidRPr="003F54A6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do 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estado</w:t>
      </w:r>
      <w:r w:rsidR="003F54A6"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 xml:space="preserve"> em que haja os aspectos de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F54A6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todos os financiamentos públicos</w:t>
      </w:r>
      <w:r w:rsidRPr="003F54A6">
        <w:rPr>
          <w:rFonts w:ascii="Arial" w:hAnsi="Arial" w:cs="Arial"/>
          <w:b/>
          <w:color w:val="222222"/>
          <w:sz w:val="32"/>
          <w:szCs w:val="32"/>
          <w:lang w:val="pt-PT"/>
        </w:rPr>
        <w:t xml:space="preserve"> </w:t>
      </w:r>
      <w:r w:rsidRPr="003F54A6">
        <w:rPr>
          <w:rStyle w:val="hps"/>
          <w:rFonts w:ascii="Arial" w:hAnsi="Arial" w:cs="Arial"/>
          <w:b/>
          <w:color w:val="222222"/>
          <w:sz w:val="32"/>
          <w:szCs w:val="32"/>
          <w:lang w:val="pt-PT"/>
        </w:rPr>
        <w:t>para a adoração.</w:t>
      </w:r>
    </w:p>
    <w:p w14:paraId="270B417F" w14:textId="77777777" w:rsidR="001A1529" w:rsidRPr="000E7D6B" w:rsidRDefault="001A1529" w:rsidP="000E7D6B">
      <w:pPr>
        <w:rPr>
          <w:b/>
          <w:sz w:val="32"/>
          <w:szCs w:val="32"/>
        </w:rPr>
      </w:pPr>
    </w:p>
    <w:p w14:paraId="75DC626D" w14:textId="77777777" w:rsidR="000E7D6B" w:rsidRPr="003F54A6" w:rsidRDefault="000E7D6B" w:rsidP="000E7D6B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</w:pPr>
      <w:r w:rsidRPr="003F54A6"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  <w:t>En finir avec les financements indirects aux cultes</w:t>
      </w:r>
    </w:p>
    <w:p w14:paraId="22B8DFC4" w14:textId="77777777" w:rsidR="000E7D6B" w:rsidRPr="00A44717" w:rsidRDefault="000E7D6B" w:rsidP="000E7D6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7030A0"/>
          <w:sz w:val="32"/>
          <w:szCs w:val="32"/>
          <w:lang w:val="en-US" w:eastAsia="pt-BR"/>
        </w:rPr>
      </w:pPr>
      <w:r w:rsidRPr="003F54A6"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  <w:t xml:space="preserve">14 </w:t>
      </w:r>
      <w:r w:rsidRPr="003F54A6">
        <w:rPr>
          <w:rFonts w:ascii="ArialMT" w:hAnsi="ArialMT" w:cs="ArialMT"/>
          <w:color w:val="FF0000"/>
          <w:sz w:val="32"/>
          <w:szCs w:val="32"/>
          <w:lang w:val="en-US" w:eastAsia="pt-BR"/>
        </w:rPr>
        <w:t xml:space="preserve">- Mettre un terme au financement public des activités consistant en l’exercice d’un culte, </w:t>
      </w:r>
      <w:r w:rsidRPr="00A44717">
        <w:rPr>
          <w:rFonts w:ascii="ArialMT" w:hAnsi="ArialMT" w:cs="ArialMT"/>
          <w:b/>
          <w:color w:val="7030A0"/>
          <w:sz w:val="32"/>
          <w:szCs w:val="32"/>
          <w:lang w:val="en-US" w:eastAsia="pt-BR"/>
        </w:rPr>
        <w:t>même présentées comme culturelles.</w:t>
      </w:r>
    </w:p>
    <w:p w14:paraId="296D38E6" w14:textId="77777777" w:rsidR="000E7D6B" w:rsidRDefault="000E7D6B" w:rsidP="000E7D6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32"/>
          <w:szCs w:val="32"/>
          <w:lang w:val="en-US" w:eastAsia="pt-BR"/>
        </w:rPr>
      </w:pPr>
      <w:r w:rsidRPr="003F54A6"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  <w:lastRenderedPageBreak/>
        <w:t xml:space="preserve">15 </w:t>
      </w:r>
      <w:r w:rsidRPr="003F54A6">
        <w:rPr>
          <w:rFonts w:ascii="ArialMT" w:hAnsi="ArialMT" w:cs="ArialMT"/>
          <w:color w:val="FF0000"/>
          <w:sz w:val="32"/>
          <w:szCs w:val="32"/>
          <w:lang w:val="en-US" w:eastAsia="pt-BR"/>
        </w:rPr>
        <w:t>- Faire procéder à un état des lieux chiffrés de l’ensemble des financements publics en faveur des cultes.</w:t>
      </w:r>
    </w:p>
    <w:p w14:paraId="5E2C8919" w14:textId="77777777" w:rsidR="00B84DF5" w:rsidRPr="002B069C" w:rsidRDefault="00B84DF5" w:rsidP="000E7D6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40"/>
          <w:szCs w:val="40"/>
          <w:lang w:val="en-US" w:eastAsia="pt-BR"/>
        </w:rPr>
      </w:pPr>
    </w:p>
    <w:p w14:paraId="6D94711A" w14:textId="77777777" w:rsidR="00B84DF5" w:rsidRPr="002B069C" w:rsidRDefault="00B84DF5" w:rsidP="004552DA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b/>
          <w:sz w:val="40"/>
          <w:szCs w:val="40"/>
          <w:u w:val="single"/>
          <w:lang w:eastAsia="pt-BR"/>
        </w:rPr>
      </w:pPr>
      <w:r w:rsidRPr="002B069C">
        <w:rPr>
          <w:rFonts w:ascii="ArialMT" w:hAnsi="ArialMT" w:cs="ArialMT"/>
          <w:b/>
          <w:sz w:val="40"/>
          <w:szCs w:val="40"/>
          <w:lang w:eastAsia="pt-BR"/>
        </w:rPr>
        <w:t xml:space="preserve">A proposta é substituir um culto por outro: </w:t>
      </w:r>
      <w:r w:rsidRPr="002B069C">
        <w:rPr>
          <w:rFonts w:ascii="ArialMT" w:hAnsi="ArialMT" w:cs="ArialMT"/>
          <w:b/>
          <w:sz w:val="40"/>
          <w:szCs w:val="40"/>
          <w:u w:val="single"/>
          <w:lang w:eastAsia="pt-BR"/>
        </w:rPr>
        <w:t>o das Religiões hoje existentes pelo de Mithra, Cristo do zoroastrismo.</w:t>
      </w:r>
    </w:p>
    <w:p w14:paraId="72C3D74C" w14:textId="77777777" w:rsidR="004552DA" w:rsidRPr="002B069C" w:rsidRDefault="004552DA" w:rsidP="000E7D6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2060"/>
          <w:sz w:val="40"/>
          <w:szCs w:val="40"/>
          <w:lang w:eastAsia="pt-BR"/>
        </w:rPr>
      </w:pPr>
      <w:r w:rsidRPr="002B069C">
        <w:rPr>
          <w:rStyle w:val="hps"/>
          <w:rFonts w:ascii="Arial" w:hAnsi="Arial" w:cs="Arial"/>
          <w:b/>
          <w:color w:val="FF0000"/>
          <w:sz w:val="40"/>
          <w:szCs w:val="40"/>
          <w:lang w:val="fr-FR"/>
        </w:rPr>
        <w:t>La proposition</w:t>
      </w:r>
      <w:r w:rsidRPr="002B069C">
        <w:rPr>
          <w:rFonts w:ascii="Arial" w:hAnsi="Arial" w:cs="Arial"/>
          <w:b/>
          <w:color w:val="FF0000"/>
          <w:sz w:val="40"/>
          <w:szCs w:val="40"/>
          <w:lang w:val="fr-FR"/>
        </w:rPr>
        <w:t xml:space="preserve"> </w:t>
      </w:r>
      <w:r w:rsidRPr="002B069C">
        <w:rPr>
          <w:rStyle w:val="hps"/>
          <w:rFonts w:ascii="Arial" w:hAnsi="Arial" w:cs="Arial"/>
          <w:b/>
          <w:color w:val="FF0000"/>
          <w:sz w:val="40"/>
          <w:szCs w:val="40"/>
          <w:lang w:val="fr-FR"/>
        </w:rPr>
        <w:t>est de remplacer</w:t>
      </w:r>
      <w:r w:rsidRPr="002B069C">
        <w:rPr>
          <w:rFonts w:ascii="Arial" w:hAnsi="Arial" w:cs="Arial"/>
          <w:b/>
          <w:color w:val="FF0000"/>
          <w:sz w:val="40"/>
          <w:szCs w:val="40"/>
          <w:lang w:val="fr-FR"/>
        </w:rPr>
        <w:t xml:space="preserve"> </w:t>
      </w:r>
      <w:r w:rsidRPr="002B069C">
        <w:rPr>
          <w:rStyle w:val="hps"/>
          <w:rFonts w:ascii="Arial" w:hAnsi="Arial" w:cs="Arial"/>
          <w:b/>
          <w:color w:val="FF0000"/>
          <w:sz w:val="40"/>
          <w:szCs w:val="40"/>
          <w:lang w:val="fr-FR"/>
        </w:rPr>
        <w:t>un culte</w:t>
      </w:r>
      <w:r w:rsidRPr="002B069C">
        <w:rPr>
          <w:rFonts w:ascii="Arial" w:hAnsi="Arial" w:cs="Arial"/>
          <w:b/>
          <w:color w:val="FF0000"/>
          <w:sz w:val="40"/>
          <w:szCs w:val="40"/>
          <w:lang w:val="fr-FR"/>
        </w:rPr>
        <w:t xml:space="preserve"> </w:t>
      </w:r>
      <w:r w:rsidRPr="002B069C">
        <w:rPr>
          <w:rStyle w:val="hps"/>
          <w:rFonts w:ascii="Arial" w:hAnsi="Arial" w:cs="Arial"/>
          <w:b/>
          <w:color w:val="FF0000"/>
          <w:sz w:val="40"/>
          <w:szCs w:val="40"/>
          <w:lang w:val="fr-FR"/>
        </w:rPr>
        <w:t>par un autre</w:t>
      </w:r>
      <w:r w:rsidRPr="002B069C">
        <w:rPr>
          <w:rFonts w:ascii="Arial" w:hAnsi="Arial" w:cs="Arial"/>
          <w:b/>
          <w:color w:val="FF0000"/>
          <w:sz w:val="40"/>
          <w:szCs w:val="40"/>
          <w:lang w:val="fr-FR"/>
        </w:rPr>
        <w:t xml:space="preserve">: </w:t>
      </w:r>
      <w:r w:rsidRPr="002B069C">
        <w:rPr>
          <w:rStyle w:val="hps"/>
          <w:rFonts w:ascii="Arial" w:hAnsi="Arial" w:cs="Arial"/>
          <w:b/>
          <w:color w:val="002060"/>
          <w:sz w:val="40"/>
          <w:szCs w:val="40"/>
          <w:lang w:val="fr-FR"/>
        </w:rPr>
        <w:t>celui de l'</w:t>
      </w:r>
      <w:r w:rsidRPr="002B069C">
        <w:rPr>
          <w:rFonts w:ascii="Arial" w:hAnsi="Arial" w:cs="Arial"/>
          <w:b/>
          <w:color w:val="002060"/>
          <w:sz w:val="40"/>
          <w:szCs w:val="40"/>
          <w:lang w:val="fr-FR"/>
        </w:rPr>
        <w:t xml:space="preserve">existant aujourd'hui </w:t>
      </w:r>
      <w:r w:rsidRPr="002B069C">
        <w:rPr>
          <w:rStyle w:val="hps"/>
          <w:rFonts w:ascii="Arial" w:hAnsi="Arial" w:cs="Arial"/>
          <w:b/>
          <w:color w:val="002060"/>
          <w:sz w:val="40"/>
          <w:szCs w:val="40"/>
          <w:lang w:val="fr-FR"/>
        </w:rPr>
        <w:t>par le religion de</w:t>
      </w:r>
      <w:r w:rsidRPr="002B069C">
        <w:rPr>
          <w:rFonts w:ascii="Arial" w:hAnsi="Arial" w:cs="Arial"/>
          <w:b/>
          <w:color w:val="002060"/>
          <w:sz w:val="40"/>
          <w:szCs w:val="40"/>
          <w:lang w:val="fr-FR"/>
        </w:rPr>
        <w:t xml:space="preserve"> </w:t>
      </w:r>
      <w:r w:rsidRPr="002B069C">
        <w:rPr>
          <w:rStyle w:val="hps"/>
          <w:rFonts w:ascii="Arial" w:hAnsi="Arial" w:cs="Arial"/>
          <w:b/>
          <w:color w:val="002060"/>
          <w:sz w:val="40"/>
          <w:szCs w:val="40"/>
          <w:lang w:val="fr-FR"/>
        </w:rPr>
        <w:t>Mithra</w:t>
      </w:r>
      <w:r w:rsidRPr="002B069C">
        <w:rPr>
          <w:rFonts w:ascii="Arial" w:hAnsi="Arial" w:cs="Arial"/>
          <w:b/>
          <w:color w:val="002060"/>
          <w:sz w:val="40"/>
          <w:szCs w:val="40"/>
          <w:lang w:val="fr-FR"/>
        </w:rPr>
        <w:t xml:space="preserve">, </w:t>
      </w:r>
      <w:r w:rsidRPr="002B069C">
        <w:rPr>
          <w:rStyle w:val="hps"/>
          <w:rFonts w:ascii="Arial" w:hAnsi="Arial" w:cs="Arial"/>
          <w:b/>
          <w:color w:val="002060"/>
          <w:sz w:val="40"/>
          <w:szCs w:val="40"/>
          <w:lang w:val="fr-FR"/>
        </w:rPr>
        <w:t>le Christ du zoroastrisme.</w:t>
      </w:r>
    </w:p>
    <w:p w14:paraId="5E276B54" w14:textId="77777777" w:rsidR="001A1529" w:rsidRDefault="00B96530" w:rsidP="000E7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  <w:lang w:val="pt-PT"/>
        </w:rPr>
      </w:pPr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23B64DB" wp14:editId="0B98DD9C">
            <wp:extent cx="2937510" cy="4036695"/>
            <wp:effectExtent l="0" t="0" r="0" b="0"/>
            <wp:docPr id="30" name="Picture 30" descr="th?&amp;id=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?&amp;id=H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64F0" w14:textId="77777777" w:rsidR="006A2561" w:rsidRDefault="006A2561" w:rsidP="000E7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  <w:lang w:val="pt-PT"/>
        </w:rPr>
      </w:pPr>
    </w:p>
    <w:p w14:paraId="1926027D" w14:textId="77777777" w:rsidR="00A06DF4" w:rsidRPr="002B069C" w:rsidRDefault="001A1529" w:rsidP="00A06DF4">
      <w:pPr>
        <w:pStyle w:val="Heading1"/>
        <w:rPr>
          <w:rStyle w:val="hps"/>
          <w:color w:val="FF0000"/>
          <w:szCs w:val="18"/>
        </w:rPr>
      </w:pPr>
      <w:r w:rsidRPr="002B069C">
        <w:rPr>
          <w:rFonts w:ascii="ArialMT" w:hAnsi="ArialMT" w:cs="ArialMT"/>
          <w:lang w:eastAsia="pt-BR"/>
        </w:rPr>
        <w:t>É a adoração escancarada a Mithra !!!</w:t>
      </w:r>
      <w:r w:rsidR="00A06DF4" w:rsidRPr="002B069C">
        <w:rPr>
          <w:rStyle w:val="hps"/>
          <w:color w:val="FF0000"/>
          <w:szCs w:val="18"/>
        </w:rPr>
        <w:t xml:space="preserve"> </w:t>
      </w:r>
    </w:p>
    <w:p w14:paraId="623A2AD5" w14:textId="77777777" w:rsidR="00A06DF4" w:rsidRPr="00A06DF4" w:rsidRDefault="001557AF" w:rsidP="00A06DF4">
      <w:pPr>
        <w:pStyle w:val="Heading1"/>
        <w:rPr>
          <w:color w:val="FF0000"/>
        </w:rPr>
      </w:pPr>
      <w:r>
        <w:rPr>
          <w:rStyle w:val="hps"/>
          <w:color w:val="FF0000"/>
          <w:szCs w:val="18"/>
        </w:rPr>
        <w:t>C’e</w:t>
      </w:r>
      <w:r w:rsidR="00A06DF4" w:rsidRPr="00A06DF4">
        <w:rPr>
          <w:rStyle w:val="hps"/>
          <w:color w:val="FF0000"/>
          <w:szCs w:val="18"/>
        </w:rPr>
        <w:t>st</w:t>
      </w:r>
      <w:r w:rsidR="00A06DF4" w:rsidRPr="00A06DF4">
        <w:rPr>
          <w:rStyle w:val="shorttext"/>
          <w:color w:val="FF0000"/>
          <w:szCs w:val="18"/>
        </w:rPr>
        <w:t xml:space="preserve"> </w:t>
      </w:r>
      <w:r>
        <w:rPr>
          <w:rStyle w:val="hps"/>
          <w:color w:val="FF0000"/>
          <w:szCs w:val="18"/>
        </w:rPr>
        <w:t>adorer</w:t>
      </w:r>
      <w:r w:rsidR="00A06DF4" w:rsidRPr="00A06DF4">
        <w:rPr>
          <w:rStyle w:val="hps"/>
          <w:color w:val="FF0000"/>
          <w:szCs w:val="18"/>
        </w:rPr>
        <w:t xml:space="preserve"> la</w:t>
      </w:r>
      <w:r w:rsidR="00A06DF4" w:rsidRPr="00A06DF4">
        <w:rPr>
          <w:rStyle w:val="shorttext"/>
          <w:color w:val="FF0000"/>
          <w:szCs w:val="18"/>
        </w:rPr>
        <w:t xml:space="preserve"> </w:t>
      </w:r>
      <w:r w:rsidR="00A06DF4" w:rsidRPr="00A06DF4">
        <w:rPr>
          <w:rStyle w:val="hps"/>
          <w:color w:val="FF0000"/>
          <w:szCs w:val="18"/>
        </w:rPr>
        <w:t>Mithra</w:t>
      </w:r>
      <w:r w:rsidR="00A06DF4" w:rsidRPr="00A06DF4">
        <w:rPr>
          <w:rStyle w:val="shorttext"/>
          <w:color w:val="FF0000"/>
          <w:szCs w:val="18"/>
        </w:rPr>
        <w:t xml:space="preserve"> </w:t>
      </w:r>
      <w:r w:rsidR="00A06DF4" w:rsidRPr="00A06DF4">
        <w:rPr>
          <w:rStyle w:val="hps"/>
          <w:color w:val="FF0000"/>
          <w:szCs w:val="18"/>
        </w:rPr>
        <w:t>béante</w:t>
      </w:r>
      <w:r w:rsidR="00A06DF4" w:rsidRPr="00A06DF4">
        <w:rPr>
          <w:rStyle w:val="shorttext"/>
          <w:color w:val="FF0000"/>
          <w:szCs w:val="18"/>
        </w:rPr>
        <w:t xml:space="preserve"> </w:t>
      </w:r>
      <w:r w:rsidR="00A06DF4" w:rsidRPr="00A06DF4">
        <w:rPr>
          <w:rStyle w:val="hps"/>
          <w:color w:val="FF0000"/>
          <w:szCs w:val="18"/>
        </w:rPr>
        <w:t>!!!</w:t>
      </w:r>
    </w:p>
    <w:p w14:paraId="6C8A1AC6" w14:textId="77777777" w:rsidR="001A1529" w:rsidRPr="00A06DF4" w:rsidRDefault="001A1529" w:rsidP="000E7D6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32"/>
          <w:szCs w:val="32"/>
          <w:lang w:eastAsia="pt-BR"/>
        </w:rPr>
      </w:pPr>
    </w:p>
    <w:p w14:paraId="0931FF44" w14:textId="77777777" w:rsidR="005C7B07" w:rsidRPr="00A44717" w:rsidRDefault="005C7B07" w:rsidP="00DF13FD">
      <w:pPr>
        <w:pStyle w:val="Heading2"/>
        <w:rPr>
          <w:u w:val="single"/>
          <w:lang w:eastAsia="pt-BR"/>
        </w:rPr>
      </w:pPr>
      <w:r w:rsidRPr="005C7B07">
        <w:rPr>
          <w:lang w:eastAsia="pt-BR"/>
        </w:rPr>
        <w:lastRenderedPageBreak/>
        <w:t xml:space="preserve">19 </w:t>
      </w:r>
      <w:r w:rsidRPr="00A44717">
        <w:rPr>
          <w:u w:val="single"/>
          <w:lang w:eastAsia="pt-BR"/>
        </w:rPr>
        <w:t>– Proibir nas salas de aula, lugares onde se ensina e se pesquisa nos locais públicos de educação superior, figuras e reuniões que manifestem ostensivamente uma preferência religiosa.</w:t>
      </w:r>
    </w:p>
    <w:p w14:paraId="5E1A8561" w14:textId="77777777" w:rsidR="00DF13FD" w:rsidRPr="00A44717" w:rsidRDefault="00DF13FD" w:rsidP="0042748C">
      <w:pPr>
        <w:pStyle w:val="Heading2"/>
        <w:rPr>
          <w:szCs w:val="18"/>
          <w:u w:val="single"/>
        </w:rPr>
      </w:pPr>
      <w:r w:rsidRPr="00A44717">
        <w:rPr>
          <w:u w:val="single"/>
        </w:rPr>
        <w:t xml:space="preserve">20 – Fazer respeitar nos centros de exame, a obrigação de identificação, a interdição de todo objeto ou manifestação suscetível de </w:t>
      </w:r>
      <w:r w:rsidRPr="00A44717">
        <w:rPr>
          <w:rStyle w:val="hps"/>
          <w:szCs w:val="18"/>
          <w:u w:val="single"/>
        </w:rPr>
        <w:t>perturbar os outros</w:t>
      </w:r>
      <w:r w:rsidRPr="00A44717">
        <w:rPr>
          <w:rStyle w:val="shorttext"/>
          <w:szCs w:val="18"/>
          <w:u w:val="single"/>
        </w:rPr>
        <w:t xml:space="preserve"> </w:t>
      </w:r>
      <w:r w:rsidRPr="00A44717">
        <w:rPr>
          <w:rStyle w:val="hps"/>
          <w:szCs w:val="18"/>
          <w:u w:val="single"/>
        </w:rPr>
        <w:t>candidatos ou o desenvolvimento das provas</w:t>
      </w:r>
      <w:r w:rsidR="0042748C" w:rsidRPr="00A44717">
        <w:rPr>
          <w:rStyle w:val="hps"/>
          <w:szCs w:val="18"/>
          <w:u w:val="single"/>
        </w:rPr>
        <w:t xml:space="preserve"> que</w:t>
      </w:r>
      <w:r w:rsidR="0042748C" w:rsidRPr="00A44717">
        <w:rPr>
          <w:rStyle w:val="shorttext"/>
          <w:szCs w:val="18"/>
          <w:u w:val="single"/>
        </w:rPr>
        <w:t xml:space="preserve"> </w:t>
      </w:r>
      <w:r w:rsidR="0042748C" w:rsidRPr="00A44717">
        <w:rPr>
          <w:rStyle w:val="hps"/>
          <w:szCs w:val="18"/>
          <w:u w:val="single"/>
        </w:rPr>
        <w:t>viola as</w:t>
      </w:r>
      <w:r w:rsidR="0042748C" w:rsidRPr="00A44717">
        <w:rPr>
          <w:rStyle w:val="shorttext"/>
          <w:szCs w:val="18"/>
          <w:u w:val="single"/>
        </w:rPr>
        <w:t xml:space="preserve"> </w:t>
      </w:r>
      <w:r w:rsidR="0042748C" w:rsidRPr="00A44717">
        <w:rPr>
          <w:rStyle w:val="hps"/>
          <w:szCs w:val="18"/>
          <w:u w:val="single"/>
        </w:rPr>
        <w:t>condições de neutralidade dos testes.</w:t>
      </w:r>
    </w:p>
    <w:p w14:paraId="3A7BC47D" w14:textId="77777777" w:rsidR="00EA5A3F" w:rsidRPr="00A44717" w:rsidRDefault="00EA5A3F" w:rsidP="00EA5A3F">
      <w:pPr>
        <w:rPr>
          <w:color w:val="FF0000"/>
          <w:sz w:val="32"/>
          <w:szCs w:val="32"/>
          <w:u w:val="single"/>
        </w:rPr>
      </w:pPr>
    </w:p>
    <w:p w14:paraId="392DB89E" w14:textId="77777777" w:rsidR="005C7B07" w:rsidRPr="00A44717" w:rsidRDefault="005C7B07" w:rsidP="005C7B0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7030A0"/>
          <w:sz w:val="32"/>
          <w:szCs w:val="32"/>
          <w:lang w:val="en-US" w:eastAsia="pt-BR"/>
        </w:rPr>
      </w:pPr>
      <w:r w:rsidRPr="0042748C"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  <w:t xml:space="preserve">19 </w:t>
      </w:r>
      <w:r w:rsidRPr="00A44717">
        <w:rPr>
          <w:rFonts w:ascii="ArialMT" w:hAnsi="ArialMT" w:cs="ArialMT"/>
          <w:color w:val="7030A0"/>
          <w:sz w:val="32"/>
          <w:szCs w:val="32"/>
          <w:lang w:val="en-US" w:eastAsia="pt-BR"/>
        </w:rPr>
        <w:t>- Prohiber, dans les salles de cours, lieux et situations d’enseignement et de recherche des établissements publics d’enseignement supérieur, les signes et tenues manifestant ostensiblement une appartenance religieuse.</w:t>
      </w:r>
    </w:p>
    <w:p w14:paraId="2A104AA2" w14:textId="77777777" w:rsidR="005C7B07" w:rsidRPr="00A44717" w:rsidRDefault="005C7B07" w:rsidP="005C7B0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7030A0"/>
          <w:sz w:val="32"/>
          <w:szCs w:val="32"/>
          <w:lang w:val="en-US" w:eastAsia="pt-BR"/>
        </w:rPr>
      </w:pPr>
      <w:r w:rsidRPr="00A44717">
        <w:rPr>
          <w:rFonts w:ascii="Arial-BoldMT" w:hAnsi="Arial-BoldMT" w:cs="Arial-BoldMT"/>
          <w:b/>
          <w:bCs/>
          <w:color w:val="7030A0"/>
          <w:sz w:val="32"/>
          <w:szCs w:val="32"/>
          <w:lang w:val="en-US" w:eastAsia="pt-BR"/>
        </w:rPr>
        <w:t xml:space="preserve">20 </w:t>
      </w:r>
      <w:r w:rsidRPr="00A44717">
        <w:rPr>
          <w:rFonts w:ascii="ArialMT" w:hAnsi="ArialMT" w:cs="ArialMT"/>
          <w:color w:val="7030A0"/>
          <w:sz w:val="32"/>
          <w:szCs w:val="32"/>
          <w:lang w:val="en-US" w:eastAsia="pt-BR"/>
        </w:rPr>
        <w:t>- Faire respecter, dans les centres d’examen, l’obligation d’identification, l’interdiction de tout objet ou manifestation susceptible de gêner les autres candidats ou de perturber le déroulement de l’épreuve, et contrevenant à la neutralité des conditions d’examen.</w:t>
      </w:r>
    </w:p>
    <w:p w14:paraId="4E0BFC65" w14:textId="77777777" w:rsidR="000B6743" w:rsidRDefault="000B6743" w:rsidP="000B6743">
      <w:pPr>
        <w:pStyle w:val="Heading2"/>
      </w:pPr>
      <w:r w:rsidRPr="000B6743">
        <w:t xml:space="preserve"> Assegurar a liberdade de consciência</w:t>
      </w:r>
    </w:p>
    <w:p w14:paraId="3CDE9CD6" w14:textId="77777777" w:rsidR="006264FA" w:rsidRPr="006264FA" w:rsidRDefault="006264FA" w:rsidP="006264FA">
      <w:pPr>
        <w:pStyle w:val="Heading1"/>
        <w:rPr>
          <w:color w:val="FF0000"/>
        </w:rPr>
      </w:pPr>
      <w:r w:rsidRPr="006264FA">
        <w:rPr>
          <w:rStyle w:val="hps"/>
          <w:color w:val="FF0000"/>
          <w:szCs w:val="18"/>
        </w:rPr>
        <w:t>Garantir la liberté</w:t>
      </w:r>
      <w:r w:rsidRPr="006264FA">
        <w:rPr>
          <w:rStyle w:val="shorttext"/>
          <w:color w:val="FF0000"/>
          <w:szCs w:val="18"/>
        </w:rPr>
        <w:t xml:space="preserve"> </w:t>
      </w:r>
      <w:r w:rsidRPr="006264FA">
        <w:rPr>
          <w:rStyle w:val="hps"/>
          <w:color w:val="FF0000"/>
          <w:szCs w:val="18"/>
        </w:rPr>
        <w:t>de conscience</w:t>
      </w:r>
    </w:p>
    <w:p w14:paraId="43339808" w14:textId="77777777" w:rsidR="000B6743" w:rsidRDefault="000B6743" w:rsidP="000B6743">
      <w:pPr>
        <w:pStyle w:val="Heading2"/>
      </w:pPr>
      <w:r w:rsidRPr="000B6743">
        <w:t>Audiovisual</w:t>
      </w:r>
    </w:p>
    <w:p w14:paraId="2D5C4007" w14:textId="77777777" w:rsidR="006264FA" w:rsidRPr="006264FA" w:rsidRDefault="006264FA" w:rsidP="006264FA">
      <w:pPr>
        <w:pStyle w:val="Heading1"/>
        <w:rPr>
          <w:color w:val="FF0000"/>
        </w:rPr>
      </w:pPr>
      <w:r w:rsidRPr="006264FA">
        <w:rPr>
          <w:rStyle w:val="hps"/>
          <w:color w:val="FF0000"/>
          <w:szCs w:val="18"/>
        </w:rPr>
        <w:t>audio-visuel</w:t>
      </w:r>
    </w:p>
    <w:p w14:paraId="47110D35" w14:textId="77777777" w:rsidR="000B6743" w:rsidRPr="000B6743" w:rsidRDefault="000B6743" w:rsidP="000B6743">
      <w:pPr>
        <w:pStyle w:val="Heading2"/>
      </w:pPr>
      <w:r>
        <w:t>21 – Dando um período para programas nos canais de televisão do Estado para movimentos filosóficos não-confessionais e para correntes de pensamento laica ou para os livres pensadores e ateus.</w:t>
      </w:r>
    </w:p>
    <w:p w14:paraId="74347AB9" w14:textId="77777777" w:rsidR="000B6743" w:rsidRPr="000B6743" w:rsidRDefault="000B6743" w:rsidP="000B6743">
      <w:pPr>
        <w:pStyle w:val="Heading2"/>
      </w:pPr>
    </w:p>
    <w:p w14:paraId="1C550E8F" w14:textId="77777777" w:rsidR="000B6743" w:rsidRPr="00DE2B53" w:rsidRDefault="000B6743" w:rsidP="000B674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</w:pPr>
      <w:r w:rsidRPr="00DE2B53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>Assurer la liberté de conscience</w:t>
      </w:r>
    </w:p>
    <w:p w14:paraId="061C4777" w14:textId="77777777" w:rsidR="000B6743" w:rsidRPr="00DE2B53" w:rsidRDefault="000B6743" w:rsidP="000B674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</w:pPr>
      <w:r w:rsidRPr="00DE2B53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>Audiovisuel</w:t>
      </w:r>
    </w:p>
    <w:p w14:paraId="05EE4699" w14:textId="77777777" w:rsidR="000B6743" w:rsidRDefault="000B6743" w:rsidP="000B674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FF0000"/>
          <w:sz w:val="32"/>
          <w:szCs w:val="32"/>
          <w:lang w:val="en-US" w:eastAsia="pt-BR"/>
        </w:rPr>
      </w:pPr>
      <w:r w:rsidRPr="00DE2B53">
        <w:rPr>
          <w:rFonts w:ascii="Arial-BoldMT" w:hAnsi="Arial-BoldMT" w:cs="Arial-BoldMT"/>
          <w:b/>
          <w:bCs/>
          <w:color w:val="FF0000"/>
          <w:sz w:val="32"/>
          <w:szCs w:val="32"/>
          <w:lang w:val="en-US" w:eastAsia="pt-BR"/>
        </w:rPr>
        <w:t>21</w:t>
      </w:r>
      <w:r w:rsidRPr="00DE2B53">
        <w:rPr>
          <w:rFonts w:ascii="ArialMT" w:hAnsi="ArialMT" w:cs="ArialMT"/>
          <w:b/>
          <w:color w:val="FF0000"/>
          <w:sz w:val="32"/>
          <w:szCs w:val="32"/>
          <w:lang w:val="en-US" w:eastAsia="pt-BR"/>
        </w:rPr>
        <w:t xml:space="preserve">- Donner un temps d’antenne sur les chaînes publiques de télévision aux mouvements </w:t>
      </w:r>
      <w:r w:rsidRPr="00DE2B53">
        <w:rPr>
          <w:rFonts w:ascii="ArialMT" w:hAnsi="ArialMT" w:cs="ArialMT"/>
          <w:b/>
          <w:color w:val="FF0000"/>
          <w:sz w:val="32"/>
          <w:szCs w:val="32"/>
          <w:lang w:val="en-US" w:eastAsia="pt-BR"/>
        </w:rPr>
        <w:lastRenderedPageBreak/>
        <w:t>philosophiques non confessionnels, et aux courants de pensée laïques, libres penseurs, athées.</w:t>
      </w:r>
    </w:p>
    <w:p w14:paraId="21170F0F" w14:textId="77777777" w:rsidR="00DE2B53" w:rsidRDefault="00DE2B53" w:rsidP="000B674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FF0000"/>
          <w:sz w:val="32"/>
          <w:szCs w:val="32"/>
          <w:lang w:val="en-US" w:eastAsia="pt-BR"/>
        </w:rPr>
      </w:pPr>
    </w:p>
    <w:p w14:paraId="0CA98420" w14:textId="77777777" w:rsidR="00DE2B53" w:rsidRDefault="00DE2B53" w:rsidP="00DE2B53">
      <w:pPr>
        <w:pStyle w:val="Heading2"/>
        <w:rPr>
          <w:lang w:val="en-US" w:eastAsia="pt-BR"/>
        </w:rPr>
      </w:pPr>
      <w:r>
        <w:rPr>
          <w:lang w:val="en-US" w:eastAsia="pt-BR"/>
        </w:rPr>
        <w:t>Nas empresas</w:t>
      </w:r>
    </w:p>
    <w:p w14:paraId="5E3E72A6" w14:textId="77777777" w:rsidR="00DE2B53" w:rsidRPr="00DE2B53" w:rsidRDefault="00DE2B53" w:rsidP="00DE2B53">
      <w:pPr>
        <w:pStyle w:val="Heading2"/>
        <w:rPr>
          <w:lang w:eastAsia="pt-BR"/>
        </w:rPr>
      </w:pPr>
      <w:r w:rsidRPr="00DE2B53">
        <w:rPr>
          <w:lang w:eastAsia="pt-BR"/>
        </w:rPr>
        <w:t>24 – Favorecer o desenvolvimento de estatutos de neutralidade religiosa n</w:t>
      </w:r>
      <w:r>
        <w:rPr>
          <w:lang w:eastAsia="pt-BR"/>
        </w:rPr>
        <w:t>as empresas que o desejem.</w:t>
      </w:r>
    </w:p>
    <w:p w14:paraId="1CC13EE5" w14:textId="77777777" w:rsidR="00DE2B53" w:rsidRPr="00DE2B53" w:rsidRDefault="00DE2B53" w:rsidP="000B674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FF0000"/>
          <w:sz w:val="32"/>
          <w:szCs w:val="32"/>
          <w:lang w:eastAsia="pt-BR"/>
        </w:rPr>
      </w:pPr>
    </w:p>
    <w:p w14:paraId="3C96A2F2" w14:textId="77777777" w:rsidR="00DE2B53" w:rsidRPr="00DE2B53" w:rsidRDefault="00DE2B53" w:rsidP="00DE2B5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</w:pPr>
      <w:r w:rsidRPr="00DE2B53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>Entreprises</w:t>
      </w:r>
    </w:p>
    <w:p w14:paraId="79F5E9E3" w14:textId="77777777" w:rsidR="00DE2B53" w:rsidRDefault="00DE2B53" w:rsidP="00DE2B5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FF0000"/>
          <w:sz w:val="32"/>
          <w:szCs w:val="32"/>
          <w:lang w:eastAsia="pt-BR"/>
        </w:rPr>
      </w:pPr>
      <w:r w:rsidRPr="00DE2B53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 xml:space="preserve">24 </w:t>
      </w:r>
      <w:r w:rsidRPr="00DE2B53">
        <w:rPr>
          <w:rFonts w:ascii="ArialMT" w:hAnsi="ArialMT" w:cs="ArialMT"/>
          <w:color w:val="FF0000"/>
          <w:sz w:val="32"/>
          <w:szCs w:val="32"/>
          <w:lang w:eastAsia="pt-BR"/>
        </w:rPr>
        <w:t>- Favoriser le développement des chartes de la neutralité religieuse dans les entreprises qui le souhaitent.</w:t>
      </w:r>
    </w:p>
    <w:p w14:paraId="6A1AB0B5" w14:textId="77777777" w:rsidR="00402896" w:rsidRDefault="00402896" w:rsidP="00402896">
      <w:pPr>
        <w:pStyle w:val="Heading2"/>
        <w:rPr>
          <w:lang w:eastAsia="pt-BR"/>
        </w:rPr>
      </w:pPr>
      <w:r>
        <w:rPr>
          <w:lang w:eastAsia="pt-BR"/>
        </w:rPr>
        <w:t>EUROPA</w:t>
      </w:r>
    </w:p>
    <w:p w14:paraId="1CFA0AB7" w14:textId="77777777" w:rsidR="00402896" w:rsidRPr="00402896" w:rsidRDefault="00402896" w:rsidP="00402896">
      <w:pPr>
        <w:pStyle w:val="Heading2"/>
        <w:rPr>
          <w:lang w:eastAsia="pt-BR"/>
        </w:rPr>
      </w:pPr>
      <w:r>
        <w:rPr>
          <w:lang w:eastAsia="pt-BR"/>
        </w:rPr>
        <w:t>25 -  Defender e promover o respeito pela liberdade absoluta de consciência a nível europeu.</w:t>
      </w:r>
    </w:p>
    <w:p w14:paraId="3F79C4BB" w14:textId="77777777" w:rsidR="00DE2B53" w:rsidRPr="00DE2B53" w:rsidRDefault="00DE2B53" w:rsidP="000B674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FF0000"/>
          <w:sz w:val="32"/>
          <w:szCs w:val="32"/>
          <w:lang w:eastAsia="pt-BR"/>
        </w:rPr>
      </w:pPr>
    </w:p>
    <w:p w14:paraId="3D7D00E4" w14:textId="77777777" w:rsidR="00402896" w:rsidRPr="00402896" w:rsidRDefault="00402896" w:rsidP="0040289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</w:pPr>
      <w:r w:rsidRPr="00402896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>Europe</w:t>
      </w:r>
    </w:p>
    <w:p w14:paraId="7F980530" w14:textId="77777777" w:rsidR="00402896" w:rsidRDefault="00402896" w:rsidP="00402896">
      <w:pPr>
        <w:rPr>
          <w:rFonts w:ascii="ArialMT" w:hAnsi="ArialMT" w:cs="ArialMT"/>
          <w:color w:val="FF0000"/>
          <w:sz w:val="32"/>
          <w:szCs w:val="32"/>
          <w:lang w:eastAsia="pt-BR"/>
        </w:rPr>
      </w:pPr>
      <w:r w:rsidRPr="00402896">
        <w:rPr>
          <w:rFonts w:ascii="Arial-BoldMT" w:hAnsi="Arial-BoldMT" w:cs="Arial-BoldMT"/>
          <w:b/>
          <w:bCs/>
          <w:color w:val="FF0000"/>
          <w:sz w:val="32"/>
          <w:szCs w:val="32"/>
          <w:lang w:eastAsia="pt-BR"/>
        </w:rPr>
        <w:t xml:space="preserve">25 </w:t>
      </w:r>
      <w:r w:rsidRPr="00402896">
        <w:rPr>
          <w:rFonts w:ascii="ArialMT" w:hAnsi="ArialMT" w:cs="ArialMT"/>
          <w:color w:val="FF0000"/>
          <w:sz w:val="32"/>
          <w:szCs w:val="32"/>
          <w:lang w:eastAsia="pt-BR"/>
        </w:rPr>
        <w:t xml:space="preserve">- Défendre et promouvoir le respect de </w:t>
      </w:r>
      <w:r w:rsidRPr="00E22B47">
        <w:rPr>
          <w:rFonts w:ascii="ArialMT" w:hAnsi="ArialMT" w:cs="ArialMT"/>
          <w:b/>
          <w:color w:val="FF0000"/>
          <w:sz w:val="32"/>
          <w:szCs w:val="32"/>
          <w:lang w:eastAsia="pt-BR"/>
        </w:rPr>
        <w:t>la liberté absolue de conscience</w:t>
      </w:r>
      <w:r w:rsidR="00E22B47">
        <w:rPr>
          <w:rFonts w:ascii="ArialMT" w:hAnsi="ArialMT" w:cs="ArialMT"/>
          <w:b/>
          <w:color w:val="FF0000"/>
          <w:sz w:val="32"/>
          <w:szCs w:val="32"/>
          <w:lang w:eastAsia="pt-BR"/>
        </w:rPr>
        <w:t xml:space="preserve"> </w:t>
      </w:r>
      <w:r w:rsidRPr="00E22B47">
        <w:rPr>
          <w:rFonts w:ascii="ArialMT" w:hAnsi="ArialMT" w:cs="ArialMT"/>
          <w:b/>
          <w:color w:val="FF0000"/>
          <w:sz w:val="32"/>
          <w:szCs w:val="32"/>
          <w:lang w:eastAsia="pt-BR"/>
        </w:rPr>
        <w:t xml:space="preserve"> </w:t>
      </w:r>
      <w:r w:rsidRPr="00402896">
        <w:rPr>
          <w:rFonts w:ascii="ArialMT" w:hAnsi="ArialMT" w:cs="ArialMT"/>
          <w:color w:val="FF0000"/>
          <w:sz w:val="32"/>
          <w:szCs w:val="32"/>
          <w:lang w:eastAsia="pt-BR"/>
        </w:rPr>
        <w:t>au niveau européen.</w:t>
      </w:r>
    </w:p>
    <w:p w14:paraId="060C04E4" w14:textId="77777777" w:rsidR="005F05EE" w:rsidRDefault="005F05EE" w:rsidP="00402896">
      <w:pPr>
        <w:rPr>
          <w:rFonts w:ascii="ArialMT" w:hAnsi="ArialMT" w:cs="ArialMT"/>
          <w:color w:val="FF0000"/>
          <w:sz w:val="32"/>
          <w:szCs w:val="32"/>
          <w:lang w:eastAsia="pt-BR"/>
        </w:rPr>
      </w:pPr>
    </w:p>
    <w:p w14:paraId="16245B73" w14:textId="77777777" w:rsidR="005F05EE" w:rsidRDefault="005F05EE" w:rsidP="00402896">
      <w:pPr>
        <w:rPr>
          <w:rStyle w:val="Heading1Char"/>
          <w:rFonts w:eastAsia="Calibri"/>
          <w:color w:val="FF0000"/>
          <w:lang w:val="en-US"/>
        </w:rPr>
      </w:pPr>
      <w:r w:rsidRPr="005F05EE">
        <w:rPr>
          <w:rFonts w:ascii="ArialMT" w:hAnsi="ArialMT" w:cs="ArialMT"/>
          <w:b/>
          <w:sz w:val="32"/>
          <w:szCs w:val="32"/>
          <w:lang w:eastAsia="pt-BR"/>
        </w:rPr>
        <w:t xml:space="preserve">CONCORDO PLENAMENTE; </w:t>
      </w:r>
      <w:r w:rsidR="002B069C">
        <w:rPr>
          <w:rFonts w:ascii="ArialMT" w:hAnsi="ArialMT" w:cs="ArialMT"/>
          <w:b/>
          <w:sz w:val="32"/>
          <w:szCs w:val="32"/>
          <w:lang w:eastAsia="pt-BR"/>
        </w:rPr>
        <w:t xml:space="preserve">  </w:t>
      </w:r>
      <w:r w:rsidRPr="005F05EE">
        <w:rPr>
          <w:rFonts w:ascii="ArialMT" w:hAnsi="ArialMT" w:cs="ArialMT"/>
          <w:b/>
          <w:sz w:val="32"/>
          <w:szCs w:val="32"/>
          <w:lang w:eastAsia="pt-BR"/>
        </w:rPr>
        <w:t>CONTANTO QUE NOS CONCEDAM  TAMBÉM A LIBERDADE DE NÃO TER DE SUPORTAR TANTA PROPAGANDA DO MITRAÍSMO !</w:t>
      </w:r>
      <w:r w:rsidRPr="005F05EE">
        <w:rPr>
          <w:rStyle w:val="Heading1Char"/>
          <w:rFonts w:ascii="Arial" w:eastAsia="Calibri" w:hAnsi="Arial" w:cs="Arial"/>
          <w:color w:val="222222"/>
          <w:sz w:val="18"/>
          <w:szCs w:val="18"/>
          <w:lang w:val="fr-FR"/>
        </w:rPr>
        <w:t xml:space="preserve"> </w:t>
      </w:r>
      <w:r w:rsidRPr="00D05029">
        <w:rPr>
          <w:rStyle w:val="Heading1Char"/>
          <w:rFonts w:eastAsia="Calibri"/>
          <w:color w:val="FF0000"/>
          <w:lang w:val="en-US"/>
        </w:rPr>
        <w:t xml:space="preserve">Entièrement d'accord; </w:t>
      </w:r>
      <w:r w:rsidR="00D05029" w:rsidRPr="00D05029">
        <w:rPr>
          <w:rStyle w:val="Heading1Char"/>
          <w:rFonts w:eastAsia="Calibri"/>
          <w:color w:val="FF0000"/>
          <w:lang w:val="en-US"/>
        </w:rPr>
        <w:t xml:space="preserve"> </w:t>
      </w:r>
      <w:r w:rsidRPr="00D05029">
        <w:rPr>
          <w:rStyle w:val="Heading1Char"/>
          <w:rFonts w:eastAsia="Calibri"/>
          <w:color w:val="FF0000"/>
          <w:lang w:val="en-US"/>
        </w:rPr>
        <w:t xml:space="preserve">FOURNIS EN subvention aussi la liberté de NON AVOIR </w:t>
      </w:r>
      <w:r w:rsidR="00D05029" w:rsidRPr="00D05029">
        <w:rPr>
          <w:rStyle w:val="Heading1Char"/>
          <w:rFonts w:eastAsia="Calibri"/>
          <w:color w:val="FF0000"/>
          <w:lang w:val="en-US"/>
        </w:rPr>
        <w:t xml:space="preserve">SOUTIEN </w:t>
      </w:r>
      <w:r w:rsidRPr="00D05029">
        <w:rPr>
          <w:rStyle w:val="Heading1Char"/>
          <w:rFonts w:eastAsia="Calibri"/>
          <w:color w:val="FF0000"/>
          <w:lang w:val="en-US"/>
        </w:rPr>
        <w:t>BEAUCOUP PROPAGANDE de mithraïsme!</w:t>
      </w:r>
    </w:p>
    <w:p w14:paraId="0BD4FC3C" w14:textId="77777777" w:rsidR="009329EC" w:rsidRDefault="00D05029" w:rsidP="00402896">
      <w:pPr>
        <w:rPr>
          <w:rStyle w:val="Heading1Char"/>
          <w:rFonts w:ascii="Arial" w:eastAsia="Calibri" w:hAnsi="Arial" w:cs="Arial"/>
          <w:color w:val="222222"/>
          <w:sz w:val="18"/>
          <w:szCs w:val="18"/>
          <w:lang w:val="fr-FR"/>
        </w:rPr>
      </w:pPr>
      <w:r w:rsidRPr="00D05029">
        <w:rPr>
          <w:rStyle w:val="Heading1Char"/>
          <w:rFonts w:eastAsia="Calibri"/>
        </w:rPr>
        <w:t>OU JA ESQUECERAM QUE NA REVOLUÇÃO FRANCESA ENTRONIZARAM UMA PROSTITUTA</w:t>
      </w:r>
      <w:r w:rsidR="009E26D2">
        <w:rPr>
          <w:rStyle w:val="Heading1Char"/>
          <w:rFonts w:eastAsia="Calibri"/>
        </w:rPr>
        <w:t xml:space="preserve"> fantasiada de </w:t>
      </w:r>
      <w:r w:rsidR="009E26D2" w:rsidRPr="009E26D2">
        <w:rPr>
          <w:rStyle w:val="Heading1Char"/>
          <w:rFonts w:eastAsia="Calibri"/>
          <w:u w:val="single"/>
        </w:rPr>
        <w:t>MITHRA</w:t>
      </w:r>
      <w:r w:rsidRPr="009E26D2">
        <w:rPr>
          <w:rStyle w:val="Heading1Char"/>
          <w:rFonts w:eastAsia="Calibri"/>
          <w:u w:val="single"/>
        </w:rPr>
        <w:t xml:space="preserve"> </w:t>
      </w:r>
      <w:r w:rsidRPr="00D05029">
        <w:rPr>
          <w:rStyle w:val="Heading1Char"/>
          <w:rFonts w:eastAsia="Calibri"/>
        </w:rPr>
        <w:t>NA CATEDRAL DE NOTRE DAME DE PARIS?</w:t>
      </w:r>
      <w:r w:rsidR="009329EC" w:rsidRPr="009329EC">
        <w:rPr>
          <w:rStyle w:val="Heading1Char"/>
          <w:rFonts w:ascii="Arial" w:eastAsia="Calibri" w:hAnsi="Arial" w:cs="Arial"/>
          <w:color w:val="222222"/>
          <w:sz w:val="18"/>
          <w:szCs w:val="18"/>
          <w:lang w:val="fr-FR"/>
        </w:rPr>
        <w:t xml:space="preserve"> </w:t>
      </w:r>
    </w:p>
    <w:p w14:paraId="04DD38C8" w14:textId="77777777" w:rsidR="00D05029" w:rsidRPr="00D05029" w:rsidRDefault="009329EC" w:rsidP="00402896">
      <w:pPr>
        <w:rPr>
          <w:rStyle w:val="Heading1Char"/>
          <w:rFonts w:eastAsia="Calibri"/>
        </w:rPr>
      </w:pPr>
      <w:r w:rsidRPr="009329EC">
        <w:rPr>
          <w:rStyle w:val="Heading1Char"/>
          <w:rFonts w:eastAsia="Calibri"/>
          <w:color w:val="FF0000"/>
        </w:rPr>
        <w:t>O</w:t>
      </w:r>
      <w:r>
        <w:rPr>
          <w:rStyle w:val="Heading1Char"/>
          <w:rFonts w:eastAsia="Calibri"/>
          <w:color w:val="FF0000"/>
        </w:rPr>
        <w:t>u dejá</w:t>
      </w:r>
      <w:r w:rsidRPr="009329EC">
        <w:rPr>
          <w:rStyle w:val="Heading1Char"/>
          <w:rFonts w:eastAsia="Calibri"/>
          <w:color w:val="FF0000"/>
        </w:rPr>
        <w:t xml:space="preserve">  oublié que la révolution FRANÇAIS intronisé UNE SALOPE habillé comme </w:t>
      </w:r>
      <w:r w:rsidRPr="009329EC">
        <w:rPr>
          <w:rStyle w:val="Heading1Char"/>
          <w:rFonts w:eastAsia="Calibri"/>
          <w:color w:val="7030A0"/>
        </w:rPr>
        <w:t xml:space="preserve">MITHRA </w:t>
      </w:r>
      <w:r w:rsidRPr="009329EC">
        <w:rPr>
          <w:rStyle w:val="Heading1Char"/>
          <w:rFonts w:eastAsia="Calibri"/>
          <w:color w:val="FF0000"/>
        </w:rPr>
        <w:t>dans  la cathédrale de Notre Dame de Paris?</w:t>
      </w:r>
    </w:p>
    <w:p w14:paraId="35D7FFDD" w14:textId="77777777" w:rsidR="006A2561" w:rsidRDefault="006A2561" w:rsidP="0004733C">
      <w:pPr>
        <w:pStyle w:val="Heading2"/>
        <w:rPr>
          <w:lang w:eastAsia="pt-BR"/>
        </w:rPr>
      </w:pPr>
      <w:r>
        <w:rPr>
          <w:lang w:eastAsia="pt-BR"/>
        </w:rPr>
        <w:lastRenderedPageBreak/>
        <w:t>Isto significaria transformar os Templos das outras Religiões em</w:t>
      </w:r>
      <w:r w:rsidR="0004733C">
        <w:rPr>
          <w:lang w:eastAsia="pt-BR"/>
        </w:rPr>
        <w:t xml:space="preserve"> reduto de tributo à </w:t>
      </w:r>
      <w:r w:rsidR="0004733C" w:rsidRPr="0023638A">
        <w:rPr>
          <w:sz w:val="32"/>
          <w:u w:val="single"/>
          <w:lang w:eastAsia="pt-BR"/>
        </w:rPr>
        <w:t>Glória de Mithra</w:t>
      </w:r>
      <w:r w:rsidR="0004733C">
        <w:rPr>
          <w:lang w:eastAsia="pt-BR"/>
        </w:rPr>
        <w:t>?</w:t>
      </w:r>
    </w:p>
    <w:p w14:paraId="3A7F8565" w14:textId="77777777" w:rsidR="0004733C" w:rsidRPr="0004733C" w:rsidRDefault="0004733C" w:rsidP="0004733C">
      <w:pPr>
        <w:pStyle w:val="Heading2"/>
        <w:rPr>
          <w:color w:val="FF0000"/>
          <w:sz w:val="32"/>
          <w:szCs w:val="32"/>
          <w:lang w:eastAsia="pt-BR"/>
        </w:rPr>
      </w:pP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Cela signifierait</w:t>
      </w:r>
      <w:r w:rsidR="009329E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 xml:space="preserve"> 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transformer les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="009329E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T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emples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="009329E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d'autres R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eligions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en fief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d'hommage à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="009E26D2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la G</w:t>
      </w:r>
      <w:r w:rsidRPr="0004733C">
        <w:rPr>
          <w:rStyle w:val="hps"/>
          <w:rFonts w:ascii="Arial" w:hAnsi="Arial" w:cs="Arial"/>
          <w:color w:val="FF0000"/>
          <w:sz w:val="32"/>
          <w:szCs w:val="32"/>
          <w:lang w:val="fr-FR"/>
        </w:rPr>
        <w:t>loire de</w:t>
      </w:r>
      <w:r w:rsidRPr="0004733C">
        <w:rPr>
          <w:color w:val="FF0000"/>
          <w:sz w:val="32"/>
          <w:szCs w:val="32"/>
          <w:lang w:val="fr-FR"/>
        </w:rPr>
        <w:t xml:space="preserve"> </w:t>
      </w:r>
      <w:r w:rsidRPr="0023638A">
        <w:rPr>
          <w:rStyle w:val="hps"/>
          <w:rFonts w:ascii="Arial" w:hAnsi="Arial" w:cs="Arial"/>
          <w:color w:val="002060"/>
          <w:sz w:val="32"/>
          <w:szCs w:val="32"/>
          <w:lang w:val="fr-FR"/>
        </w:rPr>
        <w:t>Mithra</w:t>
      </w:r>
      <w:r w:rsidRPr="0004733C">
        <w:rPr>
          <w:color w:val="FF0000"/>
          <w:sz w:val="32"/>
          <w:szCs w:val="32"/>
          <w:lang w:val="fr-FR"/>
        </w:rPr>
        <w:t>?</w:t>
      </w:r>
    </w:p>
    <w:p w14:paraId="492D51CD" w14:textId="77777777" w:rsidR="0004733C" w:rsidRPr="0004733C" w:rsidRDefault="00B96530" w:rsidP="0004733C">
      <w:pPr>
        <w:pStyle w:val="Heading2"/>
        <w:rPr>
          <w:color w:val="FF0000"/>
          <w:lang w:eastAsia="pt-BR"/>
        </w:rPr>
      </w:pPr>
      <w:r>
        <w:rPr>
          <w:noProof/>
          <w:color w:val="FF0000"/>
          <w:lang w:val="en-US"/>
        </w:rPr>
        <w:drawing>
          <wp:inline distT="0" distB="0" distL="0" distR="0" wp14:anchorId="027A580E" wp14:editId="2A90D546">
            <wp:extent cx="5398770" cy="3725545"/>
            <wp:effectExtent l="0" t="0" r="0" b="0"/>
            <wp:docPr id="31" name="Imagem 16" descr="http://1.bp.blogspot.com/_lsskHZcBvG4/TNsXkvZ1LiI/AAAAAAAAEkE/3-4H8dARFJI/s1600/F%25C3%25AAte_de_la_Raison_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http://1.bp.blogspot.com/_lsskHZcBvG4/TNsXkvZ1LiI/AAAAAAAAEkE/3-4H8dARFJI/s1600/F%25C3%25AAte_de_la_Raison_179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04B4" w14:textId="77777777" w:rsidR="000B6743" w:rsidRPr="00DE2B53" w:rsidRDefault="000B6743" w:rsidP="0042748C">
      <w:pPr>
        <w:jc w:val="right"/>
        <w:rPr>
          <w:color w:val="FF0000"/>
          <w:sz w:val="32"/>
          <w:szCs w:val="32"/>
        </w:rPr>
      </w:pPr>
    </w:p>
    <w:p w14:paraId="4AC9686C" w14:textId="77777777" w:rsidR="006E5CAD" w:rsidRPr="00DE2B53" w:rsidRDefault="00B96530" w:rsidP="006E5CAD">
      <w:r>
        <w:rPr>
          <w:rFonts w:ascii="Arial" w:hAnsi="Arial" w:cs="Arial"/>
          <w:noProof/>
          <w:sz w:val="15"/>
          <w:szCs w:val="15"/>
          <w:lang w:val="en-US"/>
        </w:rPr>
        <w:drawing>
          <wp:inline distT="0" distB="0" distL="0" distR="0" wp14:anchorId="11529D26" wp14:editId="2963868F">
            <wp:extent cx="2850515" cy="2898775"/>
            <wp:effectExtent l="0" t="0" r="0" b="0"/>
            <wp:docPr id="32" name="Picture 32" descr="mit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ithr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DAD1" w14:textId="77777777" w:rsidR="000040F4" w:rsidRPr="00DE2B53" w:rsidRDefault="000040F4" w:rsidP="00A54CBA"/>
    <w:p w14:paraId="475246C3" w14:textId="77777777" w:rsidR="003501E3" w:rsidRPr="00DE2B53" w:rsidRDefault="003501E3" w:rsidP="001A1B56">
      <w:pPr>
        <w:rPr>
          <w:b/>
          <w:sz w:val="32"/>
          <w:szCs w:val="32"/>
        </w:rPr>
      </w:pPr>
    </w:p>
    <w:sectPr w:rsidR="003501E3" w:rsidRPr="00DE2B53" w:rsidSect="002722D7">
      <w:head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29B5A" w14:textId="77777777" w:rsidR="00310FCD" w:rsidRDefault="00310FCD" w:rsidP="00214E3F">
      <w:pPr>
        <w:spacing w:after="0" w:line="240" w:lineRule="auto"/>
      </w:pPr>
      <w:r>
        <w:separator/>
      </w:r>
    </w:p>
  </w:endnote>
  <w:endnote w:type="continuationSeparator" w:id="0">
    <w:p w14:paraId="19FD0C24" w14:textId="77777777" w:rsidR="00310FCD" w:rsidRDefault="00310FCD" w:rsidP="0021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 Bol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2DE7ED" w14:textId="77777777" w:rsidR="00310FCD" w:rsidRDefault="00310FCD" w:rsidP="00214E3F">
      <w:pPr>
        <w:spacing w:after="0" w:line="240" w:lineRule="auto"/>
      </w:pPr>
      <w:r>
        <w:separator/>
      </w:r>
    </w:p>
  </w:footnote>
  <w:footnote w:type="continuationSeparator" w:id="0">
    <w:p w14:paraId="453424B4" w14:textId="77777777" w:rsidR="00310FCD" w:rsidRDefault="00310FCD" w:rsidP="0021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B1803" w14:textId="77777777" w:rsidR="00214E3F" w:rsidRDefault="00B96530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BC1E2E6" wp14:editId="482A6985">
              <wp:simplePos x="0" y="0"/>
              <wp:positionH relativeFrom="page">
                <wp:posOffset>3466465</wp:posOffset>
              </wp:positionH>
              <wp:positionV relativeFrom="page">
                <wp:posOffset>135890</wp:posOffset>
              </wp:positionV>
              <wp:extent cx="626745" cy="626745"/>
              <wp:effectExtent l="0" t="0" r="0" b="0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EF699" w14:textId="77777777" w:rsidR="00214E3F" w:rsidRPr="004B03C6" w:rsidRDefault="00214E3F">
                          <w:pPr>
                            <w:pStyle w:val="Footer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B96530" w:rsidRPr="00B96530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272.95pt;margin-top:10.7pt;width:49.3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" o:allowincell="f" fillcolor="#365f91" stroked="f">
              <v:textbox>
                <w:txbxContent>
                  <w:p w14:paraId="1E1EF699" w14:textId="77777777" w:rsidR="00214E3F" w:rsidRPr="004B03C6" w:rsidRDefault="00214E3F">
                    <w:pPr>
                      <w:pStyle w:val="Footer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96530" w:rsidRPr="00B96530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DB2B7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E3F"/>
    <w:rsid w:val="000040F4"/>
    <w:rsid w:val="00004573"/>
    <w:rsid w:val="000142AA"/>
    <w:rsid w:val="0004733C"/>
    <w:rsid w:val="00053F08"/>
    <w:rsid w:val="000851F8"/>
    <w:rsid w:val="000B6743"/>
    <w:rsid w:val="000E29BB"/>
    <w:rsid w:val="000E7D6B"/>
    <w:rsid w:val="00110529"/>
    <w:rsid w:val="00127D3F"/>
    <w:rsid w:val="00136532"/>
    <w:rsid w:val="001557AF"/>
    <w:rsid w:val="00172BD0"/>
    <w:rsid w:val="00195B79"/>
    <w:rsid w:val="001A1529"/>
    <w:rsid w:val="001A1B56"/>
    <w:rsid w:val="001A3547"/>
    <w:rsid w:val="001A6AFB"/>
    <w:rsid w:val="001B20FB"/>
    <w:rsid w:val="001D396F"/>
    <w:rsid w:val="001E29FD"/>
    <w:rsid w:val="00214E3F"/>
    <w:rsid w:val="0023638A"/>
    <w:rsid w:val="0025414A"/>
    <w:rsid w:val="002701C7"/>
    <w:rsid w:val="002722D7"/>
    <w:rsid w:val="002948E0"/>
    <w:rsid w:val="002A48E6"/>
    <w:rsid w:val="002B069C"/>
    <w:rsid w:val="002B560E"/>
    <w:rsid w:val="002E0282"/>
    <w:rsid w:val="003027F3"/>
    <w:rsid w:val="00307BCF"/>
    <w:rsid w:val="00310F27"/>
    <w:rsid w:val="00310FCD"/>
    <w:rsid w:val="003272E9"/>
    <w:rsid w:val="00331F0A"/>
    <w:rsid w:val="00337BFC"/>
    <w:rsid w:val="003501E3"/>
    <w:rsid w:val="0035522E"/>
    <w:rsid w:val="0037254C"/>
    <w:rsid w:val="003825B5"/>
    <w:rsid w:val="00393548"/>
    <w:rsid w:val="00397E1B"/>
    <w:rsid w:val="003B14DB"/>
    <w:rsid w:val="003E767A"/>
    <w:rsid w:val="003F54A6"/>
    <w:rsid w:val="004006BC"/>
    <w:rsid w:val="00402896"/>
    <w:rsid w:val="004177AE"/>
    <w:rsid w:val="004261A5"/>
    <w:rsid w:val="0042748C"/>
    <w:rsid w:val="004353D1"/>
    <w:rsid w:val="004552DA"/>
    <w:rsid w:val="004B03C6"/>
    <w:rsid w:val="004C4666"/>
    <w:rsid w:val="0050105C"/>
    <w:rsid w:val="00501060"/>
    <w:rsid w:val="00520DB2"/>
    <w:rsid w:val="005273BB"/>
    <w:rsid w:val="005B5B5D"/>
    <w:rsid w:val="005C7B07"/>
    <w:rsid w:val="005D39F5"/>
    <w:rsid w:val="005F05EE"/>
    <w:rsid w:val="00605FF6"/>
    <w:rsid w:val="006264FA"/>
    <w:rsid w:val="00636B15"/>
    <w:rsid w:val="00650370"/>
    <w:rsid w:val="00650FE0"/>
    <w:rsid w:val="00656345"/>
    <w:rsid w:val="00665110"/>
    <w:rsid w:val="006936C5"/>
    <w:rsid w:val="006A2561"/>
    <w:rsid w:val="006A352A"/>
    <w:rsid w:val="006C5B39"/>
    <w:rsid w:val="006D145E"/>
    <w:rsid w:val="006D44EA"/>
    <w:rsid w:val="006E5CAD"/>
    <w:rsid w:val="006E7C15"/>
    <w:rsid w:val="006E7D4A"/>
    <w:rsid w:val="00705B8B"/>
    <w:rsid w:val="007164D3"/>
    <w:rsid w:val="007535F4"/>
    <w:rsid w:val="00761B23"/>
    <w:rsid w:val="007835B4"/>
    <w:rsid w:val="007876AB"/>
    <w:rsid w:val="00802E97"/>
    <w:rsid w:val="0083445F"/>
    <w:rsid w:val="00841A89"/>
    <w:rsid w:val="00850758"/>
    <w:rsid w:val="008732F4"/>
    <w:rsid w:val="008773B0"/>
    <w:rsid w:val="008775CB"/>
    <w:rsid w:val="00885EAB"/>
    <w:rsid w:val="008A61C3"/>
    <w:rsid w:val="008C51E3"/>
    <w:rsid w:val="009069CC"/>
    <w:rsid w:val="009258A8"/>
    <w:rsid w:val="0093233E"/>
    <w:rsid w:val="009329EC"/>
    <w:rsid w:val="00950F06"/>
    <w:rsid w:val="009539E4"/>
    <w:rsid w:val="009804AF"/>
    <w:rsid w:val="00996ACE"/>
    <w:rsid w:val="009C171B"/>
    <w:rsid w:val="009C2F92"/>
    <w:rsid w:val="009D3EC4"/>
    <w:rsid w:val="009E26D2"/>
    <w:rsid w:val="009F35D3"/>
    <w:rsid w:val="00A017F0"/>
    <w:rsid w:val="00A066AA"/>
    <w:rsid w:val="00A06DF4"/>
    <w:rsid w:val="00A15C7B"/>
    <w:rsid w:val="00A27A1F"/>
    <w:rsid w:val="00A36802"/>
    <w:rsid w:val="00A44717"/>
    <w:rsid w:val="00A52EF0"/>
    <w:rsid w:val="00A54CBA"/>
    <w:rsid w:val="00AC687B"/>
    <w:rsid w:val="00AF3D6C"/>
    <w:rsid w:val="00B04A3B"/>
    <w:rsid w:val="00B4631D"/>
    <w:rsid w:val="00B57F98"/>
    <w:rsid w:val="00B84DF5"/>
    <w:rsid w:val="00B95300"/>
    <w:rsid w:val="00B96530"/>
    <w:rsid w:val="00BB5763"/>
    <w:rsid w:val="00BD09FA"/>
    <w:rsid w:val="00BD3D06"/>
    <w:rsid w:val="00BF65C9"/>
    <w:rsid w:val="00C1722A"/>
    <w:rsid w:val="00C20F08"/>
    <w:rsid w:val="00C21E3A"/>
    <w:rsid w:val="00C71A7C"/>
    <w:rsid w:val="00C7263A"/>
    <w:rsid w:val="00CA305D"/>
    <w:rsid w:val="00CC1A11"/>
    <w:rsid w:val="00CD19BE"/>
    <w:rsid w:val="00CE379B"/>
    <w:rsid w:val="00CE4FF8"/>
    <w:rsid w:val="00CE65BE"/>
    <w:rsid w:val="00D02F6B"/>
    <w:rsid w:val="00D05029"/>
    <w:rsid w:val="00D06F8D"/>
    <w:rsid w:val="00D27316"/>
    <w:rsid w:val="00D970D2"/>
    <w:rsid w:val="00DA7074"/>
    <w:rsid w:val="00DB1C68"/>
    <w:rsid w:val="00DB1EB6"/>
    <w:rsid w:val="00DC1FD7"/>
    <w:rsid w:val="00DC6F9E"/>
    <w:rsid w:val="00DD4E5A"/>
    <w:rsid w:val="00DE2B53"/>
    <w:rsid w:val="00DF13FD"/>
    <w:rsid w:val="00E01602"/>
    <w:rsid w:val="00E16806"/>
    <w:rsid w:val="00E2110A"/>
    <w:rsid w:val="00E2234B"/>
    <w:rsid w:val="00E22B47"/>
    <w:rsid w:val="00E41436"/>
    <w:rsid w:val="00E63CB6"/>
    <w:rsid w:val="00E96DBF"/>
    <w:rsid w:val="00EA5A3F"/>
    <w:rsid w:val="00EB1D10"/>
    <w:rsid w:val="00EB7116"/>
    <w:rsid w:val="00ED1452"/>
    <w:rsid w:val="00ED35A2"/>
    <w:rsid w:val="00F514CD"/>
    <w:rsid w:val="00F657CF"/>
    <w:rsid w:val="00F803FF"/>
    <w:rsid w:val="00FE424A"/>
    <w:rsid w:val="00FE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52904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3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E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3F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E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3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4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E3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4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3F"/>
    <w:rPr>
      <w:rFonts w:ascii="Calibri" w:eastAsia="Calibri" w:hAnsi="Calibri" w:cs="Times New Roman"/>
    </w:rPr>
  </w:style>
  <w:style w:type="character" w:customStyle="1" w:styleId="hps">
    <w:name w:val="hps"/>
    <w:basedOn w:val="DefaultParagraphFont"/>
    <w:rsid w:val="006C5B39"/>
  </w:style>
  <w:style w:type="character" w:customStyle="1" w:styleId="shorttext">
    <w:name w:val="short_text"/>
    <w:basedOn w:val="DefaultParagraphFont"/>
    <w:rsid w:val="003272E9"/>
  </w:style>
  <w:style w:type="character" w:customStyle="1" w:styleId="Heading2Char">
    <w:name w:val="Heading 2 Char"/>
    <w:basedOn w:val="DefaultParagraphFont"/>
    <w:link w:val="Heading2"/>
    <w:uiPriority w:val="9"/>
    <w:rsid w:val="00DF13F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atn">
    <w:name w:val="atn"/>
    <w:basedOn w:val="DefaultParagraphFont"/>
    <w:rsid w:val="00ED35A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3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4E3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3F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E3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E3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4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4E3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14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E3F"/>
    <w:rPr>
      <w:rFonts w:ascii="Calibri" w:eastAsia="Calibri" w:hAnsi="Calibri" w:cs="Times New Roman"/>
    </w:rPr>
  </w:style>
  <w:style w:type="character" w:customStyle="1" w:styleId="hps">
    <w:name w:val="hps"/>
    <w:basedOn w:val="DefaultParagraphFont"/>
    <w:rsid w:val="006C5B39"/>
  </w:style>
  <w:style w:type="character" w:customStyle="1" w:styleId="shorttext">
    <w:name w:val="short_text"/>
    <w:basedOn w:val="DefaultParagraphFont"/>
    <w:rsid w:val="003272E9"/>
  </w:style>
  <w:style w:type="character" w:customStyle="1" w:styleId="Heading2Char">
    <w:name w:val="Heading 2 Char"/>
    <w:basedOn w:val="DefaultParagraphFont"/>
    <w:link w:val="Heading2"/>
    <w:uiPriority w:val="9"/>
    <w:rsid w:val="00DF13F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atn">
    <w:name w:val="atn"/>
    <w:basedOn w:val="DefaultParagraphFont"/>
    <w:rsid w:val="00ED3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header" Target="header1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1995</Words>
  <Characters>11372</Characters>
  <Application>Microsoft Macintosh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MAAT</dc:creator>
  <cp:keywords/>
  <cp:lastModifiedBy>Patricia Armond de Almeida</cp:lastModifiedBy>
  <cp:revision>2</cp:revision>
  <dcterms:created xsi:type="dcterms:W3CDTF">2015-01-31T14:03:00Z</dcterms:created>
  <dcterms:modified xsi:type="dcterms:W3CDTF">2015-01-31T14:03:00Z</dcterms:modified>
</cp:coreProperties>
</file>