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294AD" w14:textId="77777777" w:rsidR="00BC47C9" w:rsidRDefault="007E3CC6" w:rsidP="007E3CC6">
      <w:pPr>
        <w:pStyle w:val="Title"/>
      </w:pPr>
      <w:bookmarkStart w:id="0" w:name="_GoBack"/>
      <w:bookmarkEnd w:id="0"/>
      <w:r>
        <w:t>AFINAL, QUEM GOVERNA O MUNDO?</w:t>
      </w:r>
    </w:p>
    <w:p w14:paraId="5A0E5A48" w14:textId="77777777" w:rsidR="007E3CC6" w:rsidRDefault="007E3CC6" w:rsidP="00EA7676">
      <w:pPr>
        <w:pStyle w:val="Title"/>
      </w:pPr>
      <w:r>
        <w:t xml:space="preserve">             (PARTE VI)</w:t>
      </w:r>
    </w:p>
    <w:p w14:paraId="73AA6727" w14:textId="77777777" w:rsidR="007E3CC6" w:rsidRDefault="007E3CC6" w:rsidP="007E3CC6">
      <w:pPr>
        <w:rPr>
          <w:sz w:val="32"/>
          <w:szCs w:val="32"/>
        </w:rPr>
      </w:pPr>
    </w:p>
    <w:p w14:paraId="6B442BB1" w14:textId="77777777" w:rsidR="007E3CC6" w:rsidRDefault="007E3CC6" w:rsidP="007E3CC6">
      <w:pPr>
        <w:rPr>
          <w:sz w:val="32"/>
          <w:szCs w:val="32"/>
        </w:rPr>
      </w:pPr>
      <w:r>
        <w:rPr>
          <w:sz w:val="32"/>
          <w:szCs w:val="32"/>
        </w:rPr>
        <w:tab/>
        <w:t>Pensamos ter demonstrado, com documentos que comprovam os fatos, que a Nova Ordem Mundial é constituída de várias frentes. Que a principal é a político/econômica; mas que há também a educacional (Univ</w:t>
      </w:r>
      <w:r w:rsidR="00EA7676">
        <w:rPr>
          <w:sz w:val="32"/>
          <w:szCs w:val="32"/>
        </w:rPr>
        <w:t>ersidades), a f</w:t>
      </w:r>
      <w:r>
        <w:rPr>
          <w:sz w:val="32"/>
          <w:szCs w:val="32"/>
        </w:rPr>
        <w:t>ilantrópica (as Fundações)  e a espiritual.</w:t>
      </w:r>
    </w:p>
    <w:p w14:paraId="314D0E20" w14:textId="77777777" w:rsidR="007E3CC6" w:rsidRDefault="00257C0B" w:rsidP="007E3CC6">
      <w:pPr>
        <w:pStyle w:val="NormalWeb"/>
      </w:pPr>
      <w:r>
        <w:rPr>
          <w:b/>
          <w:noProof/>
          <w:color w:val="473624"/>
          <w:sz w:val="28"/>
          <w:lang w:val="en-US" w:eastAsia="en-US"/>
        </w:rPr>
        <w:drawing>
          <wp:inline distT="0" distB="0" distL="0" distR="0" wp14:anchorId="13E5B85B" wp14:editId="6EDE4370">
            <wp:extent cx="3022600" cy="2870200"/>
            <wp:effectExtent l="0" t="0" r="0" b="0"/>
            <wp:docPr id="29" name="BLOGGER_PHOTO_ID_5204302605044599474" descr="http://bp2.blogger.com/_TLPYuMhSsRg/SDllpU1SyrI/AAAAAAAAAVY/yn2Yf1eDcWU/s320/illumi5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4302605044599474" descr="http://bp2.blogger.com/_TLPYuMhSsRg/SDllpU1SyrI/AAAAAAAAAVY/yn2Yf1eDcWU/s320/illumi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3BFF5" w14:textId="77777777" w:rsidR="007E3CC6" w:rsidRDefault="007E3CC6" w:rsidP="007E3CC6">
      <w:p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SÍMBOLO DO </w:t>
      </w:r>
      <w:r w:rsidRPr="007E3CC6">
        <w:rPr>
          <w:b/>
          <w:color w:val="FF0000"/>
          <w:sz w:val="32"/>
          <w:szCs w:val="32"/>
        </w:rPr>
        <w:t>CONSELHO DE RELAÇÕES EXTERIORES</w:t>
      </w:r>
      <w:r>
        <w:rPr>
          <w:sz w:val="32"/>
          <w:szCs w:val="32"/>
        </w:rPr>
        <w:t>. ESTE DEPARTAMENTO DO GOVERNO GLOBAL  DECIDE, DESDE 1921, TODA A POLÍTICA EXTERNA DOS EEUU</w:t>
      </w:r>
      <w:r w:rsidRPr="007E3CC6">
        <w:rPr>
          <w:b/>
          <w:color w:val="FF0000"/>
          <w:sz w:val="32"/>
          <w:szCs w:val="32"/>
        </w:rPr>
        <w:t>.  O ROYAL INSTITUTE</w:t>
      </w:r>
      <w:r>
        <w:rPr>
          <w:sz w:val="32"/>
          <w:szCs w:val="32"/>
        </w:rPr>
        <w:t xml:space="preserve"> OF FOREIGN AFFAIRS, NA INGLATERRA É SEU HOMÓLOGO. NO BRASIL, JÁ TEMOS UM DESES DEPARTAMENTOS : </w:t>
      </w:r>
      <w:r w:rsidRPr="007E3CC6">
        <w:rPr>
          <w:b/>
          <w:color w:val="FF0000"/>
          <w:sz w:val="32"/>
          <w:szCs w:val="32"/>
        </w:rPr>
        <w:t>O CEBRI.</w:t>
      </w:r>
      <w:r>
        <w:rPr>
          <w:b/>
          <w:color w:val="FF0000"/>
          <w:sz w:val="32"/>
          <w:szCs w:val="32"/>
        </w:rPr>
        <w:t xml:space="preserve"> </w:t>
      </w:r>
    </w:p>
    <w:p w14:paraId="1A880E25" w14:textId="77777777" w:rsidR="007E3CC6" w:rsidRDefault="007E3CC6" w:rsidP="007E3CC6">
      <w:pPr>
        <w:rPr>
          <w:b/>
          <w:color w:val="FF0000"/>
          <w:sz w:val="32"/>
          <w:szCs w:val="32"/>
        </w:rPr>
      </w:pPr>
    </w:p>
    <w:p w14:paraId="709369E5" w14:textId="77777777" w:rsidR="007E3CC6" w:rsidRDefault="007E3CC6" w:rsidP="007E3CC6">
      <w:pPr>
        <w:rPr>
          <w:b/>
          <w:color w:val="FF0000"/>
          <w:sz w:val="32"/>
          <w:szCs w:val="32"/>
        </w:rPr>
      </w:pPr>
    </w:p>
    <w:p w14:paraId="625268D4" w14:textId="77777777" w:rsidR="007E3CC6" w:rsidRPr="007E3CC6" w:rsidRDefault="00257C0B" w:rsidP="007E3CC6">
      <w:pPr>
        <w:pStyle w:val="NormalWeb"/>
        <w:shd w:val="clear" w:color="auto" w:fill="FFFFFF"/>
        <w:spacing w:line="369" w:lineRule="atLeast"/>
        <w:rPr>
          <w:color w:val="2B3841"/>
          <w:sz w:val="32"/>
          <w:szCs w:val="32"/>
          <w:lang w:val="en"/>
        </w:rPr>
      </w:pPr>
      <w:r>
        <w:rPr>
          <w:b/>
          <w:noProof/>
          <w:color w:val="004276"/>
          <w:sz w:val="19"/>
          <w:szCs w:val="19"/>
          <w:lang w:val="en-US" w:eastAsia="en-US"/>
        </w:rPr>
        <w:lastRenderedPageBreak/>
        <w:drawing>
          <wp:inline distT="0" distB="0" distL="0" distR="0" wp14:anchorId="5FCE0B5C" wp14:editId="7E96A302">
            <wp:extent cx="2578100" cy="5715000"/>
            <wp:effectExtent l="0" t="0" r="0" b="0"/>
            <wp:docPr id="2" name="Imagem 4" descr="FA Cov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FA Cov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C89ED" w14:textId="77777777" w:rsidR="007E3CC6" w:rsidRDefault="007E3CC6" w:rsidP="007E3CC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PUBLICAÇÃO PERIÓDICA DO “ROYAL INSTITUDE OF FOREIG AFFAIRS”. É O HOMÓLOGO DO CFR AMERICANO E DO CEBRI BRASILEIRO</w:t>
      </w:r>
    </w:p>
    <w:p w14:paraId="4093F4B5" w14:textId="77777777" w:rsidR="00BE2683" w:rsidRDefault="00BE2683" w:rsidP="007E3CC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ATUALMENTE, PREFEREM CHAMÁ-LO DE “CHATHAM HOUSE”. SEU CRIADOR, DE MÃOS DADAS COM ROCKEFELLER E O BARÃO DE ROTSCHILD, FOI O MAGNATA INGLÊS CECIL RODHES.</w:t>
      </w:r>
    </w:p>
    <w:p w14:paraId="071F92A8" w14:textId="77777777" w:rsidR="00BE2683" w:rsidRDefault="00257C0B" w:rsidP="007E3CC6">
      <w:pPr>
        <w:rPr>
          <w:b/>
          <w:color w:val="FF0000"/>
          <w:sz w:val="32"/>
          <w:szCs w:val="32"/>
        </w:rPr>
      </w:pPr>
      <w:r>
        <w:rPr>
          <w:rFonts w:ascii="Verdana" w:hAnsi="Verdana"/>
          <w:noProof/>
          <w:color w:val="006EAA"/>
          <w:lang w:val="en-US"/>
        </w:rPr>
        <w:drawing>
          <wp:inline distT="0" distB="0" distL="0" distR="0" wp14:anchorId="73F874B7" wp14:editId="1DA28D63">
            <wp:extent cx="3594100" cy="736600"/>
            <wp:effectExtent l="0" t="0" r="0" b="0"/>
            <wp:docPr id="3" name="logo" descr="Chatham House: Independent thinking on international affairs">
              <a:hlinkClick xmlns:a="http://schemas.openxmlformats.org/drawingml/2006/main" r:id="rId13" tooltip="&quot;Chatham House: Independent thinking on international affairs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hatham House: Independent thinking on international affair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9F4C5" w14:textId="77777777" w:rsidR="00BE2683" w:rsidRDefault="00257C0B" w:rsidP="007E3CC6">
      <w:pPr>
        <w:rPr>
          <w:rFonts w:ascii="Arial" w:hAnsi="Arial" w:cs="Arial"/>
          <w:color w:val="0000FF"/>
          <w:sz w:val="27"/>
          <w:szCs w:val="27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lastRenderedPageBreak/>
        <w:drawing>
          <wp:inline distT="0" distB="0" distL="0" distR="0" wp14:anchorId="0016E104" wp14:editId="08C305F6">
            <wp:extent cx="4394200" cy="2628900"/>
            <wp:effectExtent l="0" t="0" r="0" b="0"/>
            <wp:docPr id="4" name="rg_hi" descr="ANd9GcTMeuR7zQ4S7wAXlnZBfpc7dCRd1os1gy7dthMFLSraLs4hw7zP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MeuR7zQ4S7wAXlnZBfpc7dCRd1os1gy7dthMFLSraLs4hw7zP2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01D2E" w14:textId="77777777" w:rsidR="00D71E30" w:rsidRDefault="00D71E30" w:rsidP="007E3CC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 UNIVERSIDADE DE OXFORD, NA INGLATERRA, ABRIGA OS ALUNOS  ESCOLHIDOS PELA SOCIEDADE SECRETA “MESA REDONDA”, CRIADA POR CECIL RHODES.</w:t>
      </w:r>
    </w:p>
    <w:p w14:paraId="4FAC51F7" w14:textId="77777777" w:rsidR="00D71E30" w:rsidRDefault="00257C0B" w:rsidP="007E3CC6">
      <w:pPr>
        <w:rPr>
          <w:rFonts w:ascii="Arial" w:hAnsi="Arial" w:cs="Arial"/>
          <w:color w:val="0000FF"/>
          <w:sz w:val="27"/>
          <w:szCs w:val="27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3CC867FD" wp14:editId="6F4A3030">
            <wp:extent cx="2463800" cy="1854200"/>
            <wp:effectExtent l="0" t="0" r="0" b="0"/>
            <wp:docPr id="5" name="rg_hi" descr="https://encrypted-tbn2.google.com/images?q=tbn:ANd9GcSDcorigsTmHhwQogmWJsvY-TzKMY9VBjSIuUixjF0mIj-SbXTg9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DcorigsTmHhwQogmWJsvY-TzKMY9VBjSIuUixjF0mIj-SbXTg9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0C27A2EB" wp14:editId="67A1C00D">
            <wp:extent cx="2463800" cy="1854200"/>
            <wp:effectExtent l="0" t="0" r="0" b="0"/>
            <wp:docPr id="6" name="rg_hi" descr="ANd9GcQVLeSEEkURF54HY75qesXGsDtf5yGoIlNWFVTfPtU03AuCNohv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VLeSEEkURF54HY75qesXGsDtf5yGoIlNWFVTfPtU03AuCNohvj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14C12" w14:textId="77777777" w:rsidR="00D71E30" w:rsidRDefault="00D71E30" w:rsidP="007E3CC6">
      <w:pPr>
        <w:rPr>
          <w:rFonts w:ascii="Arial" w:hAnsi="Arial" w:cs="Arial"/>
          <w:color w:val="0000FF"/>
          <w:sz w:val="27"/>
          <w:szCs w:val="27"/>
          <w:lang w:val="pt-PT"/>
        </w:rPr>
      </w:pPr>
    </w:p>
    <w:p w14:paraId="18601221" w14:textId="77777777" w:rsidR="00EA7676" w:rsidRDefault="00D71E30" w:rsidP="007E3CC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</w:p>
    <w:p w14:paraId="38A42952" w14:textId="77777777" w:rsidR="00D71E30" w:rsidRDefault="00D71E30" w:rsidP="00EA7676">
      <w:pPr>
        <w:ind w:firstLine="708"/>
        <w:rPr>
          <w:sz w:val="32"/>
          <w:szCs w:val="32"/>
        </w:rPr>
      </w:pPr>
      <w:r w:rsidRPr="00D71E30">
        <w:rPr>
          <w:sz w:val="32"/>
          <w:szCs w:val="32"/>
        </w:rPr>
        <w:t>NO CAMPO</w:t>
      </w:r>
      <w:r>
        <w:rPr>
          <w:sz w:val="32"/>
          <w:szCs w:val="32"/>
        </w:rPr>
        <w:t xml:space="preserve"> DAS FUNDAÇÕES, QUALQUER UM PODE CONSTATAR COMO, PE</w:t>
      </w:r>
      <w:r w:rsidR="00EA7676">
        <w:rPr>
          <w:sz w:val="32"/>
          <w:szCs w:val="32"/>
        </w:rPr>
        <w:t xml:space="preserve">LO MUNDO TODO, PESSOAS E GRUPOS SÃO FINANCIADAS PELOS </w:t>
      </w:r>
      <w:r>
        <w:rPr>
          <w:sz w:val="32"/>
          <w:szCs w:val="32"/>
        </w:rPr>
        <w:t xml:space="preserve"> BAN</w:t>
      </w:r>
      <w:r w:rsidR="00EA7676">
        <w:rPr>
          <w:sz w:val="32"/>
          <w:szCs w:val="32"/>
        </w:rPr>
        <w:t xml:space="preserve">QUEIROS INTERNACIONAIS </w:t>
      </w:r>
      <w:r>
        <w:rPr>
          <w:sz w:val="32"/>
          <w:szCs w:val="32"/>
        </w:rPr>
        <w:t xml:space="preserve"> E, POSTERIORMENTE, COBRAM COM JUROS, A AJUDA DADA</w:t>
      </w:r>
      <w:r w:rsidR="00E40838">
        <w:rPr>
          <w:sz w:val="32"/>
          <w:szCs w:val="32"/>
        </w:rPr>
        <w:t>.</w:t>
      </w:r>
    </w:p>
    <w:p w14:paraId="0CD20483" w14:textId="77777777" w:rsidR="00E40838" w:rsidRDefault="00257C0B" w:rsidP="007E3CC6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lastRenderedPageBreak/>
        <w:drawing>
          <wp:inline distT="0" distB="0" distL="0" distR="0" wp14:anchorId="435192C8" wp14:editId="2B78D740">
            <wp:extent cx="2806700" cy="1625600"/>
            <wp:effectExtent l="0" t="0" r="0" b="0"/>
            <wp:docPr id="7" name="rg_hi" descr="ANd9GcSRGX4M5AiF1aQtRstBRnJ7c0i9FfC28ZZVj9M0mNUYs2dGto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RGX4M5AiF1aQtRstBRnJ7c0i9FfC28ZZVj9M0mNUYs2dGtoI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3C145" w14:textId="77777777" w:rsidR="00D71E30" w:rsidRDefault="00257C0B" w:rsidP="007E3CC6">
      <w:pPr>
        <w:rPr>
          <w:rFonts w:ascii="Arial" w:hAnsi="Arial" w:cs="Arial"/>
          <w:color w:val="0000FF"/>
          <w:sz w:val="27"/>
          <w:szCs w:val="27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55E68EDC" wp14:editId="09037B3F">
            <wp:extent cx="2286000" cy="1676400"/>
            <wp:effectExtent l="0" t="0" r="0" b="0"/>
            <wp:docPr id="8" name="rg_hi" descr="ANd9GcRdoJOrkQGOE9HakOM4FpNZVnK81vm9LelgV87kpFrFfFCE-s4R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doJOrkQGOE9HakOM4FpNZVnK81vm9LelgV87kpFrFfFCE-s4R6Q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A704C" w14:textId="77777777" w:rsidR="00E40838" w:rsidRDefault="00257C0B" w:rsidP="007E3CC6">
      <w:pPr>
        <w:rPr>
          <w:rFonts w:ascii="Arial" w:hAnsi="Arial" w:cs="Arial"/>
          <w:color w:val="0000FF"/>
          <w:sz w:val="27"/>
          <w:szCs w:val="27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659BD3E3" wp14:editId="261C878E">
            <wp:extent cx="2286000" cy="1524000"/>
            <wp:effectExtent l="0" t="0" r="0" b="0"/>
            <wp:docPr id="9" name="rg_hi" descr="ANd9GcSRLxD9pTUvGcJby-qViBBgPNDft2xmRQwEdBkLoPAigPM2gj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RLxD9pTUvGcJby-qViBBgPNDft2xmRQwEdBkLoPAigPM2gjM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2F890F21" wp14:editId="381635D6">
            <wp:extent cx="1854200" cy="2463800"/>
            <wp:effectExtent l="0" t="0" r="0" b="0"/>
            <wp:docPr id="10" name="rg_hi" descr="ANd9GcTxwQipM2VkCRK27BlkOPg_hjxI6twwDLyPkTkR60ggeXxb6E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xwQipM2VkCRK27BlkOPg_hjxI6twwDLyPkTkR60ggeXxb6EF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2F3BF" w14:textId="77777777" w:rsidR="00E40838" w:rsidRDefault="00257C0B" w:rsidP="007E3CC6">
      <w:pPr>
        <w:rPr>
          <w:rFonts w:ascii="Arial" w:hAnsi="Arial" w:cs="Arial"/>
          <w:color w:val="0000FF"/>
          <w:sz w:val="27"/>
          <w:szCs w:val="27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471C2C35" wp14:editId="1ED8C273">
            <wp:extent cx="2311400" cy="1968500"/>
            <wp:effectExtent l="0" t="0" r="0" b="0"/>
            <wp:docPr id="11" name="rg_hi" descr="ANd9GcTiYyYnP4tUAQhJ8OBIwR1BS8woK_yNM_0T51dYBXu7ckoghf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iYyYnP4tUAQhJ8OBIwR1BS8woK_yNM_0T51dYBXu7ckoghfTX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7CA87D68" wp14:editId="66DFF17F">
            <wp:extent cx="2159000" cy="2120900"/>
            <wp:effectExtent l="0" t="0" r="0" b="0"/>
            <wp:docPr id="12" name="rg_hi" descr="ANd9GcRRPvhxGQpInEoGjsYhLacQd9TC3w0c8Qw9IbxkPFCEhyIzvgaP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RPvhxGQpInEoGjsYhLacQd9TC3w0c8Qw9IbxkPFCEhyIzvgaPtQ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D9B96" w14:textId="77777777" w:rsidR="00E40838" w:rsidRDefault="00E40838" w:rsidP="007E3CC6">
      <w:pPr>
        <w:rPr>
          <w:rFonts w:ascii="Arial" w:hAnsi="Arial" w:cs="Arial"/>
          <w:color w:val="0000FF"/>
          <w:sz w:val="27"/>
          <w:szCs w:val="27"/>
          <w:lang w:val="pt-PT"/>
        </w:rPr>
      </w:pPr>
    </w:p>
    <w:p w14:paraId="0726A1FC" w14:textId="77777777" w:rsidR="00E40838" w:rsidRPr="00EA7676" w:rsidRDefault="00257C0B" w:rsidP="007E3CC6">
      <w:pPr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38407293" wp14:editId="1B783849">
            <wp:extent cx="3810000" cy="2603500"/>
            <wp:effectExtent l="0" t="0" r="0" b="0"/>
            <wp:docPr id="13" name="il_fi" descr="lobo-em-pele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bo-em-pele-d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838">
        <w:rPr>
          <w:rFonts w:ascii="Arial" w:hAnsi="Arial" w:cs="Arial"/>
          <w:sz w:val="32"/>
          <w:szCs w:val="32"/>
        </w:rPr>
        <w:t xml:space="preserve"> </w:t>
      </w:r>
      <w:r w:rsidR="00E40838" w:rsidRPr="00EA7676">
        <w:rPr>
          <w:rFonts w:ascii="Arial" w:hAnsi="Arial" w:cs="Arial"/>
          <w:b/>
          <w:color w:val="C00000"/>
          <w:sz w:val="32"/>
          <w:szCs w:val="32"/>
        </w:rPr>
        <w:t>TODAS, INFELIZMENTE,  SÃO ADMINISTRADAS POR BANQUEIROS QUE AS UTILIZAM COMO LHES É MAIS CONVENIENTE. LOBOS COM PELE DE CORDEIRO.</w:t>
      </w:r>
    </w:p>
    <w:p w14:paraId="702107E0" w14:textId="77777777" w:rsidR="00E40838" w:rsidRDefault="00EA7676" w:rsidP="00EA7676">
      <w:pPr>
        <w:pStyle w:val="Title"/>
      </w:pPr>
      <w:r>
        <w:tab/>
      </w:r>
      <w:r>
        <w:tab/>
      </w:r>
      <w:r>
        <w:tab/>
        <w:t>FRENTE ESPIRITUAL</w:t>
      </w:r>
    </w:p>
    <w:p w14:paraId="3E381995" w14:textId="77777777" w:rsidR="00E40838" w:rsidRDefault="00E40838" w:rsidP="007E3CC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A frente espiritual é pouco conhecida. Vai de pequenas e mal geridas entidades “espirituais”, como a “</w:t>
      </w:r>
      <w:proofErr w:type="spellStart"/>
      <w:r>
        <w:rPr>
          <w:rFonts w:ascii="Arial" w:hAnsi="Arial" w:cs="Arial"/>
          <w:sz w:val="32"/>
          <w:szCs w:val="32"/>
        </w:rPr>
        <w:t>Seicho</w:t>
      </w:r>
      <w:proofErr w:type="spellEnd"/>
      <w:r>
        <w:rPr>
          <w:rFonts w:ascii="Arial" w:hAnsi="Arial" w:cs="Arial"/>
          <w:sz w:val="32"/>
          <w:szCs w:val="32"/>
        </w:rPr>
        <w:t>-no-</w:t>
      </w:r>
      <w:proofErr w:type="spellStart"/>
      <w:r>
        <w:rPr>
          <w:rFonts w:ascii="Arial" w:hAnsi="Arial" w:cs="Arial"/>
          <w:sz w:val="32"/>
          <w:szCs w:val="32"/>
        </w:rPr>
        <w:t>ye</w:t>
      </w:r>
      <w:proofErr w:type="spellEnd"/>
      <w:r>
        <w:rPr>
          <w:rFonts w:ascii="Arial" w:hAnsi="Arial" w:cs="Arial"/>
          <w:sz w:val="32"/>
          <w:szCs w:val="32"/>
        </w:rPr>
        <w:t>”, a “Igreja Messiânica” e a “Ponte para a Liberdade”; passa pela admiravelmente bem administrada “Igreja Universal”, do “</w:t>
      </w:r>
      <w:proofErr w:type="spellStart"/>
      <w:r w:rsidR="00EA7676">
        <w:rPr>
          <w:rFonts w:ascii="Arial" w:hAnsi="Arial" w:cs="Arial"/>
          <w:sz w:val="32"/>
          <w:szCs w:val="32"/>
        </w:rPr>
        <w:t>Bisho</w:t>
      </w:r>
      <w:proofErr w:type="spellEnd"/>
      <w:r>
        <w:rPr>
          <w:rFonts w:ascii="Arial" w:hAnsi="Arial" w:cs="Arial"/>
          <w:sz w:val="32"/>
          <w:szCs w:val="32"/>
        </w:rPr>
        <w:t>” Macedo, ou a “Obra” de Valdomiro, o “apóstata”; e chegando, como já demos a informação, ao colosso misterioso do “</w:t>
      </w:r>
      <w:proofErr w:type="spellStart"/>
      <w:r>
        <w:rPr>
          <w:rFonts w:ascii="Arial" w:hAnsi="Arial" w:cs="Arial"/>
          <w:sz w:val="32"/>
          <w:szCs w:val="32"/>
        </w:rPr>
        <w:t>Bohemian</w:t>
      </w:r>
      <w:proofErr w:type="spellEnd"/>
      <w:r>
        <w:rPr>
          <w:rFonts w:ascii="Arial" w:hAnsi="Arial" w:cs="Arial"/>
          <w:sz w:val="32"/>
          <w:szCs w:val="32"/>
        </w:rPr>
        <w:t xml:space="preserve"> Grove”.</w:t>
      </w:r>
    </w:p>
    <w:p w14:paraId="093A30B0" w14:textId="77777777" w:rsidR="00162208" w:rsidRDefault="00257C0B" w:rsidP="007E3CC6">
      <w:pPr>
        <w:rPr>
          <w:rFonts w:ascii="Arial" w:hAnsi="Arial" w:cs="Arial"/>
          <w:color w:val="0000FF"/>
          <w:sz w:val="27"/>
          <w:szCs w:val="27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6E141BEA" wp14:editId="147FC038">
            <wp:extent cx="2209800" cy="1511300"/>
            <wp:effectExtent l="0" t="0" r="0" b="0"/>
            <wp:docPr id="14" name="rg_hi" descr="ANd9GcTxHNfQi-lCkQjcDclvzb28vWnREKJhVOfdAyYebhYvDGtf1O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xHNfQi-lCkQjcDclvzb28vWnREKJhVOfdAyYebhYvDGtf1O3q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03FDE084" wp14:editId="3D9AD5F6">
            <wp:extent cx="2565400" cy="1790700"/>
            <wp:effectExtent l="0" t="0" r="0" b="0"/>
            <wp:docPr id="15" name="rg_hi" descr="ANd9GcRzUHhfkhUdja5aIhS8F63Aud5NEAUkny0zR9xfvUGfnns53I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zUHhfkhUdja5aIhS8F63Aud5NEAUkny0zR9xfvUGfnns53IJ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A9553" w14:textId="77777777" w:rsidR="00162208" w:rsidRDefault="00162208" w:rsidP="007E3CC6">
      <w:pPr>
        <w:rPr>
          <w:rFonts w:ascii="Arial" w:hAnsi="Arial" w:cs="Arial"/>
          <w:color w:val="0000FF"/>
          <w:sz w:val="27"/>
          <w:szCs w:val="27"/>
          <w:lang w:val="pt-PT"/>
        </w:rPr>
      </w:pPr>
    </w:p>
    <w:p w14:paraId="4BEF4C45" w14:textId="77777777" w:rsidR="00162208" w:rsidRDefault="00162208" w:rsidP="007E3CC6">
      <w:pPr>
        <w:rPr>
          <w:rFonts w:ascii="Arial" w:hAnsi="Arial" w:cs="Arial"/>
          <w:color w:val="0000FF"/>
          <w:sz w:val="27"/>
          <w:szCs w:val="27"/>
          <w:lang w:val="pt-PT"/>
        </w:rPr>
      </w:pPr>
    </w:p>
    <w:p w14:paraId="364DD8F8" w14:textId="77777777" w:rsidR="00162208" w:rsidRDefault="00257C0B" w:rsidP="007E3CC6">
      <w:pPr>
        <w:rPr>
          <w:rFonts w:ascii="Arial" w:hAnsi="Arial" w:cs="Arial"/>
          <w:color w:val="0000FF"/>
          <w:sz w:val="36"/>
          <w:szCs w:val="36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lastRenderedPageBreak/>
        <w:drawing>
          <wp:inline distT="0" distB="0" distL="0" distR="0" wp14:anchorId="780F0612" wp14:editId="7368DA38">
            <wp:extent cx="2120900" cy="2159000"/>
            <wp:effectExtent l="0" t="0" r="0" b="0"/>
            <wp:docPr id="16" name="rg_hi" descr="ANd9GcS29VgQXfNHG5PH4kosRalimAShK8NtIGTZKzfzVqvGbyynJM7y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29VgQXfNHG5PH4kosRalimAShK8NtIGTZKzfzVqvGbyynJM7yCw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208">
        <w:rPr>
          <w:rFonts w:ascii="Arial" w:hAnsi="Arial" w:cs="Arial"/>
          <w:color w:val="0000FF"/>
          <w:sz w:val="27"/>
          <w:szCs w:val="27"/>
          <w:lang w:val="pt-PT"/>
        </w:rPr>
        <w:t xml:space="preserve"> </w:t>
      </w:r>
      <w:r w:rsidR="00162208">
        <w:rPr>
          <w:rFonts w:ascii="Arial" w:hAnsi="Arial" w:cs="Arial"/>
          <w:color w:val="0000FF"/>
          <w:sz w:val="36"/>
          <w:szCs w:val="36"/>
          <w:lang w:val="pt-PT"/>
        </w:rPr>
        <w:t>Pastor Valdomadruga Santiago</w:t>
      </w:r>
    </w:p>
    <w:p w14:paraId="63897D21" w14:textId="77777777" w:rsidR="00162208" w:rsidRDefault="00257C0B" w:rsidP="007E3CC6">
      <w:pPr>
        <w:rPr>
          <w:rFonts w:ascii="Arial" w:hAnsi="Arial" w:cs="Arial"/>
          <w:color w:val="0000FF"/>
          <w:sz w:val="36"/>
          <w:szCs w:val="36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188895F3" wp14:editId="4AED4BA4">
            <wp:extent cx="1866900" cy="2451100"/>
            <wp:effectExtent l="0" t="0" r="0" b="0"/>
            <wp:docPr id="17" name="rg_hi" descr="ANd9GcS9XN0Bpz8rEHzVhkQuNMmt2TeA48aM4uQp1rWSyRI1Tt_3iw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9XN0Bpz8rEHzVhkQuNMmt2TeA48aM4uQp1rWSyRI1Tt_3iwKK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208">
        <w:rPr>
          <w:rFonts w:ascii="Arial" w:hAnsi="Arial" w:cs="Arial"/>
          <w:color w:val="0000FF"/>
          <w:sz w:val="36"/>
          <w:szCs w:val="36"/>
          <w:lang w:val="pt-PT"/>
        </w:rPr>
        <w:t xml:space="preserve"> Administra, em nome dos seus “fiéis”, pastos que o tornam o verdadeiro Rei do Gado.  Mas todos “sabem” que tudo é da Igreja...</w:t>
      </w:r>
    </w:p>
    <w:p w14:paraId="2C924F6E" w14:textId="77777777" w:rsidR="00162208" w:rsidRDefault="00257C0B" w:rsidP="007E3CC6">
      <w:pPr>
        <w:rPr>
          <w:rFonts w:ascii="Arial" w:hAnsi="Arial" w:cs="Arial"/>
          <w:color w:val="0000FF"/>
          <w:sz w:val="27"/>
          <w:szCs w:val="27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0C7BAD8B" wp14:editId="7FBD7499">
            <wp:extent cx="2425700" cy="1892300"/>
            <wp:effectExtent l="0" t="0" r="0" b="0"/>
            <wp:docPr id="18" name="rg_hi" descr="ANd9GcQtULb3WsxyQkQUSFqjU2zPvU7tQDDhu0aryAmYmCOjkAHbqKj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tULb3WsxyQkQUSFqjU2zPvU7tQDDhu0aryAmYmCOjkAHbqKjOuA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208">
        <w:rPr>
          <w:rFonts w:ascii="Arial" w:hAnsi="Arial" w:cs="Arial"/>
          <w:color w:val="0000FF"/>
          <w:sz w:val="27"/>
          <w:szCs w:val="27"/>
          <w:lang w:val="pt-PT"/>
        </w:rP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222F203F" wp14:editId="04F4E4BC">
            <wp:extent cx="2235200" cy="1981200"/>
            <wp:effectExtent l="0" t="0" r="0" b="0"/>
            <wp:docPr id="19" name="rg_hi" descr="ANd9GcS9-A_GnPxGqvhHdVAwTYzbz4EQ9efk8nWdDKmab4Gqmpu6IihT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9-A_GnPxGqvhHdVAwTYzbz4EQ9efk8nWdDKmab4Gqmpu6IihT_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DECC8" w14:textId="77777777" w:rsidR="00162208" w:rsidRPr="00EA7676" w:rsidRDefault="00162208" w:rsidP="007E3CC6">
      <w:pPr>
        <w:rPr>
          <w:b/>
          <w:sz w:val="32"/>
          <w:szCs w:val="32"/>
        </w:rPr>
      </w:pPr>
      <w:r w:rsidRPr="00EA7676">
        <w:rPr>
          <w:b/>
          <w:sz w:val="32"/>
          <w:szCs w:val="32"/>
        </w:rPr>
        <w:t>CHORAM......... OU  RIEM..... SEGUNDO O “SCRIPT”</w:t>
      </w:r>
    </w:p>
    <w:p w14:paraId="3F716283" w14:textId="77777777" w:rsidR="00162208" w:rsidRPr="00EA7676" w:rsidRDefault="00162208" w:rsidP="007E3CC6">
      <w:pPr>
        <w:rPr>
          <w:b/>
          <w:sz w:val="32"/>
          <w:szCs w:val="32"/>
        </w:rPr>
      </w:pPr>
      <w:r w:rsidRPr="00EA7676">
        <w:rPr>
          <w:b/>
          <w:sz w:val="32"/>
          <w:szCs w:val="32"/>
        </w:rPr>
        <w:t>SÃO DOIS GRANDES ARTISTAS, RECONHEÇAMOS.</w:t>
      </w:r>
    </w:p>
    <w:p w14:paraId="7BDD1BB8" w14:textId="77777777" w:rsidR="00162208" w:rsidRPr="00EA7676" w:rsidRDefault="00162208" w:rsidP="007E3CC6">
      <w:pPr>
        <w:rPr>
          <w:b/>
          <w:sz w:val="32"/>
          <w:szCs w:val="32"/>
        </w:rPr>
      </w:pPr>
    </w:p>
    <w:p w14:paraId="6C7D63C4" w14:textId="77777777" w:rsidR="00162208" w:rsidRDefault="00BF3A7D" w:rsidP="007E3CC6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EA7676">
        <w:rPr>
          <w:b/>
          <w:sz w:val="32"/>
          <w:szCs w:val="32"/>
        </w:rPr>
        <w:t>Mas eu vos vou apresentar</w:t>
      </w:r>
      <w:r>
        <w:rPr>
          <w:sz w:val="32"/>
          <w:szCs w:val="32"/>
        </w:rPr>
        <w:t xml:space="preserve"> um tipo de Fé inabalável, que durante milênios vem sendo transmitida em uma corrente que, finalmente, realizou quase tudo que planejou: </w:t>
      </w:r>
      <w:r w:rsidRPr="00EA7676">
        <w:rPr>
          <w:b/>
          <w:sz w:val="32"/>
          <w:szCs w:val="32"/>
        </w:rPr>
        <w:t>O SIONISMO INTERNACIONAL.</w:t>
      </w:r>
      <w:r>
        <w:rPr>
          <w:sz w:val="32"/>
          <w:szCs w:val="32"/>
        </w:rPr>
        <w:t xml:space="preserve">  Já dissemos bastante sobre este misticismo materialista que se inspira no Patriarca Abraão para alavancar seus planos megalômanos</w:t>
      </w:r>
      <w:r w:rsidR="000B43D7">
        <w:rPr>
          <w:sz w:val="32"/>
          <w:szCs w:val="32"/>
        </w:rPr>
        <w:t>, verdadeira loucura, de construir</w:t>
      </w:r>
      <w:r>
        <w:rPr>
          <w:sz w:val="32"/>
          <w:szCs w:val="32"/>
        </w:rPr>
        <w:t xml:space="preserve"> um Império Mundial.</w:t>
      </w:r>
    </w:p>
    <w:p w14:paraId="21695535" w14:textId="77777777" w:rsidR="00E8431A" w:rsidRDefault="000B43D7" w:rsidP="007E3CC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Nossa história começa na bíblica </w:t>
      </w:r>
      <w:proofErr w:type="spellStart"/>
      <w:r>
        <w:rPr>
          <w:sz w:val="32"/>
          <w:szCs w:val="32"/>
        </w:rPr>
        <w:t>Ur</w:t>
      </w:r>
      <w:proofErr w:type="spellEnd"/>
      <w:r>
        <w:rPr>
          <w:sz w:val="32"/>
          <w:szCs w:val="32"/>
        </w:rPr>
        <w:t>, dos caldeus, quando Javé diz ao Patriarca Abraão : “ Erga os olhos e olhe</w:t>
      </w:r>
      <w:r w:rsidR="00E8431A">
        <w:rPr>
          <w:sz w:val="32"/>
          <w:szCs w:val="32"/>
        </w:rPr>
        <w:t xml:space="preserve"> desde onde está, para o Norte e para o Sul, para o oriente e para o ocidente. Porque TODA ESTA TERRA (Canaã, atual Palestina) que você vê, eu lhe darei; a VOCÊ E AOS SEUS DESCENDENTES, para sempre” ( Gênese, cap. 12, vers. 14 e 15).</w:t>
      </w:r>
    </w:p>
    <w:p w14:paraId="60F6A798" w14:textId="77777777" w:rsidR="00E8431A" w:rsidRDefault="00E8431A" w:rsidP="007E3CC6">
      <w:pPr>
        <w:rPr>
          <w:sz w:val="32"/>
          <w:szCs w:val="32"/>
        </w:rPr>
      </w:pPr>
    </w:p>
    <w:p w14:paraId="71886E26" w14:textId="77777777" w:rsidR="000B43D7" w:rsidRDefault="000B43D7" w:rsidP="007E3CC6">
      <w:pPr>
        <w:rPr>
          <w:rFonts w:ascii="Arial" w:hAnsi="Arial" w:cs="Arial"/>
          <w:color w:val="0000FF"/>
          <w:sz w:val="32"/>
          <w:szCs w:val="32"/>
          <w:lang w:val="pt-PT"/>
        </w:rPr>
      </w:pPr>
      <w:r>
        <w:rPr>
          <w:sz w:val="32"/>
          <w:szCs w:val="32"/>
        </w:rPr>
        <w:tab/>
      </w:r>
      <w:r w:rsidR="00257C0B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41F7BD97" wp14:editId="583113A9">
            <wp:extent cx="3530600" cy="2781300"/>
            <wp:effectExtent l="0" t="0" r="0" b="0"/>
            <wp:docPr id="20" name="rg_hi" descr="ANd9GcSEfphHj6cfKpdIztgqsksSuzPrj8qFAtUlSzan2xP1jW3F69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EfphHj6cfKpdIztgqsksSuzPrj8qFAtUlSzan2xP1jW3F697M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69248" w14:textId="77777777" w:rsidR="00E8431A" w:rsidRDefault="00E8431A" w:rsidP="007E3CC6">
      <w:pPr>
        <w:rPr>
          <w:rFonts w:ascii="Arial" w:hAnsi="Arial" w:cs="Arial"/>
          <w:color w:val="0000FF"/>
          <w:sz w:val="32"/>
          <w:szCs w:val="32"/>
          <w:lang w:val="pt-PT"/>
        </w:rPr>
      </w:pPr>
      <w:r>
        <w:rPr>
          <w:rFonts w:ascii="Arial" w:hAnsi="Arial" w:cs="Arial"/>
          <w:color w:val="0000FF"/>
          <w:sz w:val="32"/>
          <w:szCs w:val="32"/>
          <w:lang w:val="pt-PT"/>
        </w:rPr>
        <w:t>Os Sionistas recorrem à promessa  bíblica de Javé a Abraão. Toda a terra da Palestina lhes seria dada. Daí a necessidade de uma Genealogia rigorosa, para saber-se, afinal, QUEM SÃO OS HERDEIROS DESSA PROMESSA.</w:t>
      </w:r>
    </w:p>
    <w:p w14:paraId="23568BFB" w14:textId="77777777" w:rsidR="00E8431A" w:rsidRDefault="00E8431A" w:rsidP="007E3CC6">
      <w:pPr>
        <w:rPr>
          <w:rFonts w:ascii="Arial" w:hAnsi="Arial" w:cs="Arial"/>
          <w:color w:val="0000FF"/>
          <w:sz w:val="32"/>
          <w:szCs w:val="32"/>
          <w:lang w:val="pt-PT"/>
        </w:rPr>
      </w:pPr>
    </w:p>
    <w:p w14:paraId="4A44DC06" w14:textId="77777777" w:rsidR="00E8431A" w:rsidRDefault="00E8431A" w:rsidP="007E3CC6">
      <w:pPr>
        <w:rPr>
          <w:rFonts w:ascii="Arial" w:hAnsi="Arial" w:cs="Arial"/>
          <w:sz w:val="32"/>
          <w:szCs w:val="32"/>
          <w:lang w:val="pt-PT"/>
        </w:rPr>
      </w:pPr>
      <w:r>
        <w:rPr>
          <w:rFonts w:ascii="Arial" w:hAnsi="Arial" w:cs="Arial"/>
          <w:color w:val="0000FF"/>
          <w:sz w:val="32"/>
          <w:szCs w:val="32"/>
          <w:lang w:val="pt-PT"/>
        </w:rPr>
        <w:lastRenderedPageBreak/>
        <w:tab/>
      </w:r>
      <w:r>
        <w:rPr>
          <w:rFonts w:ascii="Arial" w:hAnsi="Arial" w:cs="Arial"/>
          <w:color w:val="0000FF"/>
          <w:sz w:val="32"/>
          <w:szCs w:val="32"/>
          <w:lang w:val="pt-PT"/>
        </w:rPr>
        <w:tab/>
      </w:r>
      <w:r w:rsidRPr="00EA7676">
        <w:rPr>
          <w:rFonts w:ascii="Arial" w:hAnsi="Arial" w:cs="Arial"/>
          <w:b/>
          <w:color w:val="C00000"/>
          <w:sz w:val="32"/>
          <w:szCs w:val="32"/>
          <w:lang w:val="pt-PT"/>
        </w:rPr>
        <w:t>A árvore genealógica sempre foi uma grande preocupação para os sionistas</w:t>
      </w:r>
      <w:r>
        <w:rPr>
          <w:rFonts w:ascii="Arial" w:hAnsi="Arial" w:cs="Arial"/>
          <w:sz w:val="32"/>
          <w:szCs w:val="32"/>
          <w:lang w:val="pt-PT"/>
        </w:rPr>
        <w:t xml:space="preserve">, pois é por ela que se saberá, enfim, quem são as famílias herdeiras da Promessa divina.  Isto não é uma brincadeira.  </w:t>
      </w:r>
    </w:p>
    <w:p w14:paraId="4EB9A2BA" w14:textId="77777777" w:rsidR="00E8431A" w:rsidRDefault="00E8431A" w:rsidP="007E3CC6">
      <w:pPr>
        <w:rPr>
          <w:rFonts w:ascii="Arial" w:hAnsi="Arial" w:cs="Arial"/>
          <w:sz w:val="32"/>
          <w:szCs w:val="32"/>
          <w:lang w:val="pt-PT"/>
        </w:rPr>
      </w:pPr>
      <w:r>
        <w:rPr>
          <w:rFonts w:ascii="Arial" w:hAnsi="Arial" w:cs="Arial"/>
          <w:sz w:val="32"/>
          <w:szCs w:val="32"/>
          <w:lang w:val="pt-PT"/>
        </w:rPr>
        <w:tab/>
        <w:t>O Rei Davi é considerado pelos sionistas o executor temporário da Promessa, pois conquistou toda a Palestina do seu tempo. O capítulo 8 do segundo Livro de Samuel é dedicado a registrar as vitórias de Davi sobre seus inimigos na Palestina, e enumerar os estados pagãos que ele conquistou.</w:t>
      </w:r>
    </w:p>
    <w:p w14:paraId="42A49D86" w14:textId="77777777" w:rsidR="005C726D" w:rsidRDefault="00257C0B" w:rsidP="007E3C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DCC1102" wp14:editId="48B57908">
            <wp:extent cx="6096000" cy="4051300"/>
            <wp:effectExtent l="0" t="0" r="0" b="0"/>
            <wp:docPr id="21" name="il_fi" descr="rei-d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ei-davi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C035C" w14:textId="77777777" w:rsidR="005C726D" w:rsidRPr="00B213F6" w:rsidRDefault="005C726D" w:rsidP="007E3CC6">
      <w:pPr>
        <w:rPr>
          <w:rFonts w:ascii="Arial" w:hAnsi="Arial" w:cs="Arial"/>
          <w:b/>
          <w:color w:val="C00000"/>
          <w:sz w:val="32"/>
          <w:szCs w:val="32"/>
          <w:lang w:val="pt-PT"/>
        </w:rPr>
      </w:pPr>
      <w:r w:rsidRPr="00B213F6">
        <w:rPr>
          <w:rFonts w:ascii="Arial" w:hAnsi="Arial" w:cs="Arial"/>
          <w:b/>
          <w:color w:val="C00000"/>
          <w:sz w:val="32"/>
          <w:szCs w:val="32"/>
          <w:lang w:val="pt-PT"/>
        </w:rPr>
        <w:t>O BEM-AVENTURADO REI DAVI CONQUISTOU TODOS OS TERRITÓRIOS DOS SEUS INIMIGOS DA PALESTINA</w:t>
      </w:r>
    </w:p>
    <w:p w14:paraId="5959A68E" w14:textId="77777777" w:rsidR="005C726D" w:rsidRPr="00B213F6" w:rsidRDefault="005C726D" w:rsidP="007E3CC6">
      <w:pPr>
        <w:rPr>
          <w:rFonts w:ascii="Arial" w:hAnsi="Arial" w:cs="Arial"/>
          <w:b/>
          <w:color w:val="C00000"/>
          <w:sz w:val="32"/>
          <w:szCs w:val="32"/>
          <w:lang w:val="pt-PT"/>
        </w:rPr>
      </w:pPr>
      <w:r w:rsidRPr="00B213F6">
        <w:rPr>
          <w:rFonts w:ascii="Arial" w:hAnsi="Arial" w:cs="Arial"/>
          <w:b/>
          <w:color w:val="C00000"/>
          <w:sz w:val="32"/>
          <w:szCs w:val="32"/>
          <w:lang w:val="pt-PT"/>
        </w:rPr>
        <w:t>É CONSIDERADO O PROTÓTIPO DA VITÓRIA DO SIONISMO SOBRE “OS REIS DA TERRA”.</w:t>
      </w:r>
    </w:p>
    <w:p w14:paraId="5F577006" w14:textId="77777777" w:rsidR="005C726D" w:rsidRDefault="005C726D" w:rsidP="007E3CC6">
      <w:pPr>
        <w:rPr>
          <w:rFonts w:ascii="Arial" w:hAnsi="Arial" w:cs="Arial"/>
          <w:sz w:val="32"/>
          <w:szCs w:val="32"/>
          <w:lang w:val="pt-PT"/>
        </w:rPr>
      </w:pPr>
    </w:p>
    <w:p w14:paraId="3871793C" w14:textId="77777777" w:rsidR="005C726D" w:rsidRDefault="005C726D" w:rsidP="007E3CC6">
      <w:pPr>
        <w:rPr>
          <w:rFonts w:ascii="Arial" w:hAnsi="Arial" w:cs="Arial"/>
          <w:sz w:val="32"/>
          <w:szCs w:val="32"/>
          <w:lang w:val="pt-PT"/>
        </w:rPr>
      </w:pPr>
      <w:r>
        <w:rPr>
          <w:rFonts w:ascii="Arial" w:hAnsi="Arial" w:cs="Arial"/>
          <w:sz w:val="32"/>
          <w:szCs w:val="32"/>
          <w:lang w:val="pt-PT"/>
        </w:rPr>
        <w:lastRenderedPageBreak/>
        <w:tab/>
        <w:t xml:space="preserve">Tão importante era descender de Abraão, que os judeus compuseram longas genealogias para comprovar este fato.  Foi no Cativeiro Babilônio </w:t>
      </w:r>
      <w:r w:rsidRPr="00B213F6">
        <w:rPr>
          <w:rFonts w:ascii="Arial" w:hAnsi="Arial" w:cs="Arial"/>
          <w:b/>
          <w:color w:val="C00000"/>
          <w:sz w:val="32"/>
          <w:szCs w:val="32"/>
          <w:lang w:val="pt-PT"/>
        </w:rPr>
        <w:t>que Esdras, o escriba, descobriu o plano dos membros da Ordem de Melchisedek</w:t>
      </w:r>
      <w:r>
        <w:rPr>
          <w:rFonts w:ascii="Arial" w:hAnsi="Arial" w:cs="Arial"/>
          <w:sz w:val="32"/>
          <w:szCs w:val="32"/>
          <w:lang w:val="pt-PT"/>
        </w:rPr>
        <w:t xml:space="preserve"> para </w:t>
      </w:r>
      <w:r w:rsidRPr="000151EA">
        <w:rPr>
          <w:rFonts w:ascii="Arial" w:hAnsi="Arial" w:cs="Arial"/>
          <w:b/>
          <w:color w:val="C00000"/>
          <w:sz w:val="32"/>
          <w:szCs w:val="32"/>
          <w:lang w:val="pt-PT"/>
        </w:rPr>
        <w:t>substituir o culto javista pela oblação de pão e vinho</w:t>
      </w:r>
      <w:r>
        <w:rPr>
          <w:rFonts w:ascii="Arial" w:hAnsi="Arial" w:cs="Arial"/>
          <w:sz w:val="32"/>
          <w:szCs w:val="32"/>
          <w:lang w:val="pt-PT"/>
        </w:rPr>
        <w:t xml:space="preserve">. Então, este sacerdote, descendente de Aarão, convocou uma Assembléia de todos os judeus sionistas daquele tempo. </w:t>
      </w:r>
      <w:r w:rsidR="000151EA">
        <w:rPr>
          <w:rFonts w:ascii="Arial" w:hAnsi="Arial" w:cs="Arial"/>
          <w:sz w:val="32"/>
          <w:szCs w:val="32"/>
          <w:lang w:val="pt-PT"/>
        </w:rPr>
        <w:t>Essa reunião ficou conhecida na tradição judaica como “A Grande Assembléia do Cativeiro”. Essa Assembléia  resolveu questões sobre o Cânon da Bíblia, sobre a Tradição Oral ( Cabala ) e iniciou a redação do Talmud.</w:t>
      </w:r>
      <w:r>
        <w:rPr>
          <w:rFonts w:ascii="Arial" w:hAnsi="Arial" w:cs="Arial"/>
          <w:sz w:val="32"/>
          <w:szCs w:val="32"/>
          <w:lang w:val="pt-PT"/>
        </w:rPr>
        <w:t xml:space="preserve"> </w:t>
      </w:r>
    </w:p>
    <w:p w14:paraId="7444D194" w14:textId="77777777" w:rsidR="000151EA" w:rsidRDefault="00257C0B" w:rsidP="007E3CC6">
      <w:pPr>
        <w:rPr>
          <w:rFonts w:ascii="Arial" w:hAnsi="Arial" w:cs="Arial"/>
          <w:color w:val="0000FF"/>
          <w:sz w:val="27"/>
          <w:szCs w:val="27"/>
          <w:lang w:val="pt-PT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74F0F2C2" wp14:editId="5A9DE7EC">
            <wp:extent cx="2374900" cy="2489200"/>
            <wp:effectExtent l="0" t="0" r="0" b="0"/>
            <wp:docPr id="22" name="il_fi" descr="Melchisedech-29b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elchisedech-29bda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F8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76D734DA" wp14:editId="39139385">
            <wp:extent cx="2400300" cy="2527300"/>
            <wp:effectExtent l="0" t="0" r="0" b="0"/>
            <wp:docPr id="23" name="rg_hi" descr="ANd9GcR-mIdm7kdAGO_9KBXvkA0O4HLGbwgPA6tsIUnqZT3hRz877G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-mIdm7kdAGO_9KBXvkA0O4HLGbwgPA6tsIUnqZT3hRz877G5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9125B" w14:textId="77777777" w:rsidR="00C45F84" w:rsidRDefault="00C45F84" w:rsidP="007E3CC6">
      <w:pPr>
        <w:rPr>
          <w:rFonts w:ascii="Arial" w:hAnsi="Arial" w:cs="Arial"/>
          <w:sz w:val="32"/>
          <w:szCs w:val="32"/>
          <w:lang w:val="pt-PT"/>
        </w:rPr>
      </w:pPr>
      <w:r>
        <w:rPr>
          <w:rFonts w:ascii="Arial" w:hAnsi="Arial" w:cs="Arial"/>
          <w:color w:val="0000FF"/>
          <w:sz w:val="27"/>
          <w:szCs w:val="27"/>
          <w:lang w:val="pt-PT"/>
        </w:rPr>
        <w:t>O RITO DE MELCHISEDEK  FOI ESCOLHIDO POR JESUS CRISTO PARA IDENTIFICAR A SUA IGREJA.  COM ISTO, ELE SUBSTITUIU O HOLOCAUSTO JAVISTA PELA OBLAÇÃO DE PÃO E VINHO QUE A IGREJA OFERECE COMO “SACRIFÍCIO PACÍFICO, ETERNO E IMACULADO” .  ESDRAS TEMIA QUE ISTO VIESSE A ACONTECER</w:t>
      </w:r>
    </w:p>
    <w:p w14:paraId="35B1DCA4" w14:textId="77777777" w:rsidR="005C726D" w:rsidRPr="005C726D" w:rsidRDefault="005C726D" w:rsidP="007E3CC6">
      <w:pPr>
        <w:rPr>
          <w:rFonts w:ascii="Arial" w:hAnsi="Arial" w:cs="Arial"/>
          <w:sz w:val="32"/>
          <w:szCs w:val="32"/>
          <w:lang w:val="pt-PT"/>
        </w:rPr>
      </w:pPr>
    </w:p>
    <w:p w14:paraId="036A402C" w14:textId="77777777" w:rsidR="005C726D" w:rsidRPr="005C726D" w:rsidRDefault="005C726D" w:rsidP="005C7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pt-PT" w:eastAsia="pt-BR"/>
        </w:rPr>
      </w:pPr>
      <w:r w:rsidRPr="005C726D">
        <w:rPr>
          <w:rFonts w:ascii="Times New Roman" w:eastAsia="Times New Roman" w:hAnsi="Times New Roman"/>
          <w:b/>
          <w:bCs/>
          <w:kern w:val="36"/>
          <w:sz w:val="48"/>
          <w:szCs w:val="48"/>
          <w:lang w:val="pt-PT" w:eastAsia="pt-BR"/>
        </w:rPr>
        <w:t>Esdras</w:t>
      </w:r>
    </w:p>
    <w:p w14:paraId="1E2C7B21" w14:textId="77777777" w:rsidR="005C726D" w:rsidRPr="005C726D" w:rsidRDefault="005C726D" w:rsidP="005C726D">
      <w:pPr>
        <w:spacing w:after="0" w:line="240" w:lineRule="auto"/>
        <w:rPr>
          <w:rFonts w:ascii="Times New Roman" w:eastAsia="Times New Roman" w:hAnsi="Times New Roman"/>
          <w:lang w:val="pt-PT" w:eastAsia="pt-BR"/>
        </w:rPr>
      </w:pPr>
      <w:r w:rsidRPr="005C726D">
        <w:rPr>
          <w:rFonts w:ascii="Times New Roman" w:eastAsia="Times New Roman" w:hAnsi="Times New Roman"/>
          <w:lang w:val="pt-PT" w:eastAsia="pt-BR"/>
        </w:rPr>
        <w:t>Origem: Wikipédia, a enciclopédia livre.</w:t>
      </w:r>
    </w:p>
    <w:p w14:paraId="2B7C5BBC" w14:textId="77777777" w:rsidR="005C726D" w:rsidRPr="005C726D" w:rsidRDefault="005C726D" w:rsidP="005C72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14:paraId="5CD7FE5B" w14:textId="77777777" w:rsidR="005C726D" w:rsidRPr="005C726D" w:rsidRDefault="00257C0B" w:rsidP="005C72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val="en-US"/>
        </w:rPr>
        <w:lastRenderedPageBreak/>
        <w:drawing>
          <wp:inline distT="0" distB="0" distL="0" distR="0" wp14:anchorId="3F0F26C4" wp14:editId="434EF1B0">
            <wp:extent cx="2095500" cy="2082800"/>
            <wp:effectExtent l="0" t="0" r="0" b="0"/>
            <wp:docPr id="24" name="Picture 24" descr="Esdras-Ezra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sdras-Ezra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5D8B3" w14:textId="77777777" w:rsidR="005C726D" w:rsidRPr="005C726D" w:rsidRDefault="00257C0B" w:rsidP="005C72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val="en-US"/>
        </w:rPr>
        <w:drawing>
          <wp:inline distT="0" distB="0" distL="0" distR="0" wp14:anchorId="469AC787" wp14:editId="3AE550AC">
            <wp:extent cx="139700" cy="101600"/>
            <wp:effectExtent l="0" t="0" r="0" b="0"/>
            <wp:docPr id="25" name="Picture 25" descr="magnify-clip">
              <a:hlinkClick xmlns:a="http://schemas.openxmlformats.org/drawingml/2006/main" r:id="rId36" tooltip="Ampli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73D98" w14:textId="77777777" w:rsidR="005C726D" w:rsidRPr="000151EA" w:rsidRDefault="005C726D" w:rsidP="005C72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val="pt-PT" w:eastAsia="pt-BR"/>
        </w:rPr>
      </w:pPr>
      <w:r w:rsidRPr="000151EA">
        <w:rPr>
          <w:rFonts w:ascii="Times New Roman" w:eastAsia="Times New Roman" w:hAnsi="Times New Roman"/>
          <w:b/>
          <w:bCs/>
          <w:sz w:val="32"/>
          <w:szCs w:val="24"/>
          <w:lang w:val="pt-PT" w:eastAsia="pt-BR"/>
        </w:rPr>
        <w:t>Esdras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 (do </w:t>
      </w:r>
      <w:hyperlink r:id="rId39" w:tooltip="Língua hebraica" w:history="1">
        <w:r w:rsidRPr="000151EA">
          <w:rPr>
            <w:rFonts w:ascii="Times New Roman" w:eastAsia="Times New Roman" w:hAnsi="Times New Roman"/>
            <w:color w:val="0000FF"/>
            <w:sz w:val="32"/>
            <w:szCs w:val="24"/>
            <w:u w:val="single"/>
            <w:lang w:val="pt-PT" w:eastAsia="pt-BR"/>
          </w:rPr>
          <w:t>hebraico</w:t>
        </w:r>
      </w:hyperlink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 </w:t>
      </w:r>
      <w:r w:rsidRPr="000151EA">
        <w:rPr>
          <w:rFonts w:ascii="Times New Roman" w:eastAsia="Times New Roman" w:hAnsi="Times New Roman"/>
          <w:i/>
          <w:iCs/>
          <w:sz w:val="32"/>
          <w:szCs w:val="24"/>
          <w:lang w:val="pt-PT" w:eastAsia="pt-BR"/>
        </w:rPr>
        <w:t>Ezra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 </w:t>
      </w:r>
      <w:r w:rsidRPr="000151EA">
        <w:rPr>
          <w:rFonts w:ascii="Times New Roman" w:eastAsia="Times New Roman" w:hAnsi="Times New Roman"/>
          <w:b/>
          <w:bCs/>
          <w:sz w:val="32"/>
          <w:szCs w:val="24"/>
          <w:lang w:val="pt-PT" w:eastAsia="pt-BR"/>
        </w:rPr>
        <w:t>עֶזְרָא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 ,abreviação de </w:t>
      </w:r>
      <w:r w:rsidRPr="000151EA">
        <w:rPr>
          <w:rFonts w:ascii="Times New Roman" w:eastAsia="Times New Roman" w:hAnsi="Times New Roman"/>
          <w:b/>
          <w:bCs/>
          <w:sz w:val="32"/>
          <w:szCs w:val="24"/>
          <w:lang w:val="pt-PT" w:eastAsia="pt-BR"/>
        </w:rPr>
        <w:t>עַזְרִיאֵל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 "Aquele que ajuda, Ajudador, Auxiliador) é o nome de um personagem da tradição judaico-cristã que liderou o segundo grupo de retorno de 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begin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instrText xml:space="preserve"> HYPERLINK "http://pt.wikipedia.org/wiki/Israelitas" \o "Israelitas" </w:instrTex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separate"/>
      </w:r>
      <w:r w:rsidRPr="000151EA">
        <w:rPr>
          <w:rFonts w:ascii="Times New Roman" w:eastAsia="Times New Roman" w:hAnsi="Times New Roman"/>
          <w:color w:val="0000FF"/>
          <w:sz w:val="32"/>
          <w:szCs w:val="24"/>
          <w:u w:val="single"/>
          <w:lang w:val="pt-PT" w:eastAsia="pt-BR"/>
        </w:rPr>
        <w:t>israelitas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end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 que retornaram de 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begin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instrText xml:space="preserve"> HYPERLINK "http://pt.wikipedia.org/wiki/Babil%C3%B3nia" \o "Babilónia" </w:instrTex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separate"/>
      </w:r>
      <w:r w:rsidRPr="000151EA">
        <w:rPr>
          <w:rFonts w:ascii="Times New Roman" w:eastAsia="Times New Roman" w:hAnsi="Times New Roman"/>
          <w:color w:val="0000FF"/>
          <w:sz w:val="32"/>
          <w:szCs w:val="24"/>
          <w:u w:val="single"/>
          <w:lang w:val="pt-PT" w:eastAsia="pt-BR"/>
        </w:rPr>
        <w:t>Babilónia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end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 em 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begin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instrText xml:space="preserve"> HYPERLINK "http://pt.wikipedia.org/wiki/457_a.C." \o "457 a.C." </w:instrTex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separate"/>
      </w:r>
      <w:r w:rsidRPr="000151EA">
        <w:rPr>
          <w:rFonts w:ascii="Times New Roman" w:eastAsia="Times New Roman" w:hAnsi="Times New Roman"/>
          <w:color w:val="0000FF"/>
          <w:sz w:val="32"/>
          <w:szCs w:val="24"/>
          <w:u w:val="single"/>
          <w:lang w:val="pt-PT" w:eastAsia="pt-BR"/>
        </w:rPr>
        <w:t>457 a.C.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end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 Descendente de 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begin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instrText xml:space="preserve"> HYPERLINK "http://pt.wikipedia.org/wiki/Ar%C3%A3o" \o "Arão" </w:instrTex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separate"/>
      </w:r>
      <w:r w:rsidRPr="000151EA">
        <w:rPr>
          <w:rFonts w:ascii="Times New Roman" w:eastAsia="Times New Roman" w:hAnsi="Times New Roman"/>
          <w:color w:val="0000FF"/>
          <w:sz w:val="32"/>
          <w:szCs w:val="24"/>
          <w:u w:val="single"/>
          <w:lang w:val="pt-PT" w:eastAsia="pt-BR"/>
        </w:rPr>
        <w:t>Arão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end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, o primeiro 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begin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instrText xml:space="preserve"> HYPERLINK "http://pt.wikipedia.org/wiki/Sumo_Sacerdote_de_Israel" \o "Sumo Sacerdote de Israel" </w:instrTex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separate"/>
      </w:r>
      <w:r w:rsidRPr="000151EA">
        <w:rPr>
          <w:rFonts w:ascii="Times New Roman" w:eastAsia="Times New Roman" w:hAnsi="Times New Roman"/>
          <w:color w:val="0000FF"/>
          <w:sz w:val="32"/>
          <w:szCs w:val="24"/>
          <w:u w:val="single"/>
          <w:lang w:val="pt-PT" w:eastAsia="pt-BR"/>
        </w:rPr>
        <w:t>Sumo Sacerdote de Israel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end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, </w:t>
      </w:r>
      <w:r w:rsidRPr="000151EA">
        <w:rPr>
          <w:rFonts w:ascii="Times New Roman" w:eastAsia="Times New Roman" w:hAnsi="Times New Roman"/>
          <w:b/>
          <w:sz w:val="32"/>
          <w:szCs w:val="24"/>
          <w:lang w:val="pt-PT" w:eastAsia="pt-BR"/>
        </w:rPr>
        <w:t>Esdras era escriba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 (copista da lei de 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begin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instrText xml:space="preserve"> HYPERLINK "http://pt.wikipedia.org/wiki/Mois%C3%A9s" \o "Moisés" </w:instrTex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separate"/>
      </w:r>
      <w:r w:rsidRPr="000151EA">
        <w:rPr>
          <w:rFonts w:ascii="Times New Roman" w:eastAsia="Times New Roman" w:hAnsi="Times New Roman"/>
          <w:color w:val="0000FF"/>
          <w:sz w:val="32"/>
          <w:szCs w:val="24"/>
          <w:u w:val="single"/>
          <w:lang w:val="pt-PT" w:eastAsia="pt-BR"/>
        </w:rPr>
        <w:t>Moisés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end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t>) entendido na lei de Moisés.</w:t>
      </w:r>
    </w:p>
    <w:p w14:paraId="1C22BFA5" w14:textId="77777777" w:rsidR="005C726D" w:rsidRPr="00B213F6" w:rsidRDefault="005C726D" w:rsidP="00B213F6">
      <w:pPr>
        <w:rPr>
          <w:sz w:val="28"/>
          <w:lang w:val="pt-PT"/>
        </w:rPr>
      </w:pPr>
      <w:r w:rsidRPr="000151EA">
        <w:rPr>
          <w:sz w:val="28"/>
          <w:lang w:val="pt-PT"/>
        </w:rPr>
        <w:t xml:space="preserve">O </w:t>
      </w:r>
      <w:r w:rsidRPr="000151EA">
        <w:rPr>
          <w:b/>
          <w:bCs/>
          <w:sz w:val="28"/>
          <w:lang w:val="pt-PT"/>
        </w:rPr>
        <w:t>Livro de Esdras</w:t>
      </w:r>
      <w:r w:rsidRPr="000151EA">
        <w:rPr>
          <w:sz w:val="28"/>
          <w:lang w:val="pt-PT"/>
        </w:rPr>
        <w:t xml:space="preserve"> é um dos livros históricos do </w:t>
      </w:r>
      <w:r w:rsidRPr="000151EA">
        <w:rPr>
          <w:sz w:val="28"/>
          <w:lang w:val="pt-PT"/>
        </w:rPr>
        <w:fldChar w:fldCharType="begin"/>
      </w:r>
      <w:r w:rsidRPr="000151EA">
        <w:rPr>
          <w:sz w:val="28"/>
          <w:lang w:val="pt-PT"/>
        </w:rPr>
        <w:instrText xml:space="preserve"> HYPERLINK "http://pt.wikipedia.org/wiki/Antigo_testamento" \o "Antigo testamento" </w:instrText>
      </w:r>
      <w:r w:rsidRPr="000151EA">
        <w:rPr>
          <w:sz w:val="28"/>
          <w:lang w:val="pt-PT"/>
        </w:rPr>
        <w:fldChar w:fldCharType="separate"/>
      </w:r>
      <w:r w:rsidRPr="000151EA">
        <w:rPr>
          <w:rStyle w:val="Hyperlink"/>
          <w:sz w:val="28"/>
          <w:lang w:val="pt-PT"/>
        </w:rPr>
        <w:t>antigo testamento</w:t>
      </w:r>
      <w:r w:rsidRPr="000151EA">
        <w:rPr>
          <w:sz w:val="28"/>
          <w:lang w:val="pt-PT"/>
        </w:rPr>
        <w:fldChar w:fldCharType="end"/>
      </w:r>
      <w:r w:rsidRPr="000151EA">
        <w:rPr>
          <w:sz w:val="28"/>
          <w:lang w:val="pt-PT"/>
        </w:rPr>
        <w:t xml:space="preserve"> da </w:t>
      </w:r>
      <w:hyperlink r:id="rId40" w:tooltip="Bíblia" w:history="1">
        <w:r w:rsidRPr="000151EA">
          <w:rPr>
            <w:rStyle w:val="Hyperlink"/>
            <w:sz w:val="28"/>
            <w:lang w:val="pt-PT"/>
          </w:rPr>
          <w:t>Bíblia</w:t>
        </w:r>
      </w:hyperlink>
      <w:r w:rsidRPr="000151EA">
        <w:rPr>
          <w:sz w:val="28"/>
          <w:lang w:val="pt-PT"/>
        </w:rPr>
        <w:t xml:space="preserve">, vem depois de </w:t>
      </w:r>
      <w:r w:rsidRPr="000151EA">
        <w:rPr>
          <w:sz w:val="28"/>
          <w:lang w:val="pt-PT"/>
        </w:rPr>
        <w:fldChar w:fldCharType="begin"/>
      </w:r>
      <w:r w:rsidRPr="000151EA">
        <w:rPr>
          <w:sz w:val="28"/>
          <w:lang w:val="pt-PT"/>
        </w:rPr>
        <w:instrText xml:space="preserve"> HYPERLINK "http://pt.wikipedia.org/wiki/II_Cr%C3%B4nicas" \o "II Crônicas" </w:instrText>
      </w:r>
      <w:r w:rsidRPr="000151EA">
        <w:rPr>
          <w:sz w:val="28"/>
          <w:lang w:val="pt-PT"/>
        </w:rPr>
        <w:fldChar w:fldCharType="separate"/>
      </w:r>
      <w:r w:rsidRPr="000151EA">
        <w:rPr>
          <w:rStyle w:val="Hyperlink"/>
          <w:sz w:val="28"/>
          <w:lang w:val="pt-PT"/>
        </w:rPr>
        <w:t>II Crônicas</w:t>
      </w:r>
      <w:r w:rsidRPr="000151EA">
        <w:rPr>
          <w:sz w:val="28"/>
          <w:lang w:val="pt-PT"/>
        </w:rPr>
        <w:fldChar w:fldCharType="end"/>
      </w:r>
      <w:r w:rsidRPr="000151EA">
        <w:rPr>
          <w:sz w:val="28"/>
          <w:lang w:val="pt-PT"/>
        </w:rPr>
        <w:t xml:space="preserve"> e antes de </w:t>
      </w:r>
      <w:r w:rsidRPr="000151EA">
        <w:rPr>
          <w:sz w:val="28"/>
          <w:lang w:val="pt-PT"/>
        </w:rPr>
        <w:fldChar w:fldCharType="begin"/>
      </w:r>
      <w:r w:rsidRPr="000151EA">
        <w:rPr>
          <w:sz w:val="28"/>
          <w:lang w:val="pt-PT"/>
        </w:rPr>
        <w:instrText xml:space="preserve"> HYPERLINK "http://pt.wikipedia.org/wiki/Livro_de_Neemias" \o "Livro de Neemias" </w:instrText>
      </w:r>
      <w:r w:rsidRPr="000151EA">
        <w:rPr>
          <w:sz w:val="28"/>
          <w:lang w:val="pt-PT"/>
        </w:rPr>
        <w:fldChar w:fldCharType="separate"/>
      </w:r>
      <w:r w:rsidRPr="000151EA">
        <w:rPr>
          <w:rStyle w:val="Hyperlink"/>
          <w:sz w:val="28"/>
          <w:lang w:val="pt-PT"/>
        </w:rPr>
        <w:t>Livro de Neemias</w:t>
      </w:r>
      <w:r w:rsidRPr="000151EA">
        <w:rPr>
          <w:sz w:val="28"/>
          <w:lang w:val="pt-PT"/>
        </w:rPr>
        <w:fldChar w:fldCharType="end"/>
      </w:r>
      <w:r w:rsidRPr="000151EA">
        <w:rPr>
          <w:sz w:val="28"/>
          <w:lang w:val="pt-PT"/>
        </w:rPr>
        <w:t>.</w:t>
      </w:r>
      <w:hyperlink r:id="rId41" w:anchor="cite_note-echegary-0" w:history="1">
        <w:r w:rsidRPr="000151EA">
          <w:rPr>
            <w:rStyle w:val="Hyperlink"/>
            <w:sz w:val="28"/>
            <w:vertAlign w:val="superscript"/>
            <w:lang w:val="pt-PT"/>
          </w:rPr>
          <w:t>[1]</w:t>
        </w:r>
      </w:hyperlink>
      <w:hyperlink r:id="rId42" w:anchor="cite_note-pearlman-1" w:history="1">
        <w:r w:rsidRPr="000151EA">
          <w:rPr>
            <w:rStyle w:val="Hyperlink"/>
            <w:sz w:val="28"/>
            <w:vertAlign w:val="superscript"/>
            <w:lang w:val="pt-PT"/>
          </w:rPr>
          <w:t>[2]</w:t>
        </w:r>
      </w:hyperlink>
      <w:r w:rsidRPr="000151EA">
        <w:rPr>
          <w:sz w:val="28"/>
          <w:lang w:val="pt-PT"/>
        </w:rPr>
        <w:t xml:space="preserve"> Possui dez capítulos. Conta a história</w:t>
      </w:r>
      <w:r w:rsidR="000151EA">
        <w:rPr>
          <w:sz w:val="28"/>
          <w:lang w:val="pt-PT"/>
        </w:rPr>
        <w:t xml:space="preserve"> dos</w:t>
      </w:r>
      <w:r w:rsidRPr="000151EA">
        <w:rPr>
          <w:sz w:val="28"/>
          <w:lang w:val="pt-PT"/>
        </w:rPr>
        <w:t xml:space="preserve"> repatriados, desde o retorno do exílio até o ano 400 AC </w:t>
      </w:r>
      <w:r w:rsidRPr="000151EA">
        <w:rPr>
          <w:sz w:val="28"/>
          <w:vertAlign w:val="superscript"/>
          <w:lang w:val="pt-PT"/>
        </w:rPr>
        <w:fldChar w:fldCharType="begin"/>
      </w:r>
      <w:r w:rsidRPr="000151EA">
        <w:rPr>
          <w:sz w:val="28"/>
          <w:vertAlign w:val="superscript"/>
          <w:lang w:val="pt-PT"/>
        </w:rPr>
        <w:instrText xml:space="preserve"> HYPERLINK "http://pt.wikipedia.org/wiki/Livro_de_Esdras" \l "cite_note-pastoral-2" </w:instrText>
      </w:r>
      <w:r w:rsidRPr="000151EA">
        <w:rPr>
          <w:sz w:val="28"/>
          <w:vertAlign w:val="superscript"/>
          <w:lang w:val="pt-PT"/>
        </w:rPr>
        <w:fldChar w:fldCharType="separate"/>
      </w:r>
      <w:r w:rsidRPr="000151EA">
        <w:rPr>
          <w:rStyle w:val="Hyperlink"/>
          <w:sz w:val="28"/>
          <w:vertAlign w:val="superscript"/>
          <w:lang w:val="pt-PT"/>
        </w:rPr>
        <w:t>[3]</w:t>
      </w:r>
      <w:r w:rsidRPr="000151EA">
        <w:rPr>
          <w:sz w:val="28"/>
          <w:vertAlign w:val="superscript"/>
          <w:lang w:val="pt-PT"/>
        </w:rPr>
        <w:fldChar w:fldCharType="end"/>
      </w:r>
      <w:r w:rsidRPr="000151EA">
        <w:rPr>
          <w:sz w:val="28"/>
          <w:lang w:val="pt-PT"/>
        </w:rPr>
        <w:t xml:space="preserve"> tendo por foco a vida de </w:t>
      </w:r>
      <w:r w:rsidRPr="000151EA">
        <w:rPr>
          <w:sz w:val="28"/>
          <w:lang w:val="pt-PT"/>
        </w:rPr>
        <w:fldChar w:fldCharType="begin"/>
      </w:r>
      <w:r w:rsidRPr="000151EA">
        <w:rPr>
          <w:sz w:val="28"/>
          <w:lang w:val="pt-PT"/>
        </w:rPr>
        <w:instrText xml:space="preserve"> HYPERLINK "http://pt.wikipedia.org/wiki/Esdras" \o "Esdras" </w:instrText>
      </w:r>
      <w:r w:rsidRPr="000151EA">
        <w:rPr>
          <w:sz w:val="28"/>
          <w:lang w:val="pt-PT"/>
        </w:rPr>
        <w:fldChar w:fldCharType="separate"/>
      </w:r>
      <w:r w:rsidRPr="000151EA">
        <w:rPr>
          <w:rStyle w:val="Hyperlink"/>
          <w:sz w:val="28"/>
          <w:lang w:val="pt-PT"/>
        </w:rPr>
        <w:t>Esdras</w:t>
      </w:r>
      <w:r w:rsidRPr="000151EA">
        <w:rPr>
          <w:sz w:val="28"/>
          <w:lang w:val="pt-PT"/>
        </w:rPr>
        <w:fldChar w:fldCharType="end"/>
      </w:r>
      <w:r w:rsidRPr="000151EA">
        <w:rPr>
          <w:sz w:val="28"/>
          <w:lang w:val="pt-PT"/>
        </w:rPr>
        <w:t xml:space="preserve">, copista das Escrituras Hebraicas, a saída do retorno do exílio (cativeiro) de </w:t>
      </w:r>
      <w:r w:rsidRPr="000151EA">
        <w:rPr>
          <w:sz w:val="28"/>
          <w:lang w:val="pt-PT"/>
        </w:rPr>
        <w:fldChar w:fldCharType="begin"/>
      </w:r>
      <w:r w:rsidRPr="000151EA">
        <w:rPr>
          <w:sz w:val="28"/>
          <w:lang w:val="pt-PT"/>
        </w:rPr>
        <w:instrText xml:space="preserve"> HYPERLINK "http://pt.wikipedia.org/wiki/Babil%C3%B4nia" \o "Babilônia" </w:instrText>
      </w:r>
      <w:r w:rsidRPr="000151EA">
        <w:rPr>
          <w:sz w:val="28"/>
          <w:lang w:val="pt-PT"/>
        </w:rPr>
        <w:fldChar w:fldCharType="separate"/>
      </w:r>
      <w:r w:rsidRPr="000151EA">
        <w:rPr>
          <w:rStyle w:val="Hyperlink"/>
          <w:sz w:val="28"/>
          <w:lang w:val="pt-PT"/>
        </w:rPr>
        <w:t>Babilônia</w:t>
      </w:r>
      <w:r w:rsidRPr="000151EA">
        <w:rPr>
          <w:sz w:val="28"/>
          <w:lang w:val="pt-PT"/>
        </w:rPr>
        <w:fldChar w:fldCharType="end"/>
      </w:r>
      <w:r w:rsidRPr="000151EA">
        <w:rPr>
          <w:sz w:val="28"/>
          <w:lang w:val="pt-PT"/>
        </w:rPr>
        <w:t>.</w:t>
      </w:r>
    </w:p>
    <w:p w14:paraId="7C1EE518" w14:textId="77777777" w:rsidR="005C726D" w:rsidRPr="000151EA" w:rsidRDefault="005C726D" w:rsidP="005C726D">
      <w:pPr>
        <w:pStyle w:val="NormalWeb"/>
        <w:rPr>
          <w:sz w:val="32"/>
          <w:lang w:val="pt-PT"/>
        </w:rPr>
      </w:pPr>
      <w:r w:rsidRPr="000151EA">
        <w:rPr>
          <w:sz w:val="32"/>
          <w:lang w:val="pt-PT"/>
        </w:rPr>
        <w:t xml:space="preserve">Deus havia prometido através do </w:t>
      </w:r>
      <w:r w:rsidRPr="000151EA">
        <w:rPr>
          <w:sz w:val="32"/>
          <w:lang w:val="pt-PT"/>
        </w:rPr>
        <w:fldChar w:fldCharType="begin"/>
      </w:r>
      <w:r w:rsidRPr="000151EA">
        <w:rPr>
          <w:sz w:val="32"/>
          <w:lang w:val="pt-PT"/>
        </w:rPr>
        <w:instrText xml:space="preserve"> HYPERLINK "http://pt.wikipedia.org/wiki/Profeta_Jeremias" \o "Profeta Jeremias" </w:instrText>
      </w:r>
      <w:r w:rsidRPr="000151EA">
        <w:rPr>
          <w:sz w:val="32"/>
          <w:lang w:val="pt-PT"/>
        </w:rPr>
        <w:fldChar w:fldCharType="separate"/>
      </w:r>
      <w:r w:rsidRPr="000151EA">
        <w:rPr>
          <w:rStyle w:val="Hyperlink"/>
          <w:sz w:val="32"/>
          <w:lang w:val="pt-PT"/>
        </w:rPr>
        <w:t>Profeta Jeremias</w:t>
      </w:r>
      <w:r w:rsidRPr="000151EA">
        <w:rPr>
          <w:sz w:val="32"/>
          <w:lang w:val="pt-PT"/>
        </w:rPr>
        <w:fldChar w:fldCharType="end"/>
      </w:r>
      <w:r w:rsidRPr="000151EA">
        <w:rPr>
          <w:sz w:val="32"/>
          <w:lang w:val="pt-PT"/>
        </w:rPr>
        <w:t xml:space="preserve"> (25.12) que o </w:t>
      </w:r>
      <w:r w:rsidRPr="000151EA">
        <w:rPr>
          <w:sz w:val="32"/>
          <w:lang w:val="pt-PT"/>
        </w:rPr>
        <w:fldChar w:fldCharType="begin"/>
      </w:r>
      <w:r w:rsidRPr="000151EA">
        <w:rPr>
          <w:sz w:val="32"/>
          <w:lang w:val="pt-PT"/>
        </w:rPr>
        <w:instrText xml:space="preserve"> HYPERLINK "http://pt.wikipedia.org/wiki/Cativeiro_babil%C3%B4nico" \o "Cativeiro babilônico" </w:instrText>
      </w:r>
      <w:r w:rsidRPr="000151EA">
        <w:rPr>
          <w:sz w:val="32"/>
          <w:lang w:val="pt-PT"/>
        </w:rPr>
        <w:fldChar w:fldCharType="separate"/>
      </w:r>
      <w:r w:rsidRPr="000151EA">
        <w:rPr>
          <w:rStyle w:val="Hyperlink"/>
          <w:sz w:val="32"/>
          <w:lang w:val="pt-PT"/>
        </w:rPr>
        <w:t>Cativeiro babilônico</w:t>
      </w:r>
      <w:r w:rsidRPr="000151EA">
        <w:rPr>
          <w:sz w:val="32"/>
          <w:lang w:val="pt-PT"/>
        </w:rPr>
        <w:fldChar w:fldCharType="end"/>
      </w:r>
      <w:r w:rsidRPr="000151EA">
        <w:rPr>
          <w:sz w:val="32"/>
          <w:lang w:val="pt-PT"/>
        </w:rPr>
        <w:t xml:space="preserve"> teria duração limitada. No momento apropriado, cumpriu fielmente a sua promessa e induziu o espírito do rei </w:t>
      </w:r>
      <w:r w:rsidRPr="000151EA">
        <w:rPr>
          <w:sz w:val="32"/>
          <w:lang w:val="pt-PT"/>
        </w:rPr>
        <w:fldChar w:fldCharType="begin"/>
      </w:r>
      <w:r w:rsidRPr="000151EA">
        <w:rPr>
          <w:sz w:val="32"/>
          <w:lang w:val="pt-PT"/>
        </w:rPr>
        <w:instrText xml:space="preserve"> HYPERLINK "http://pt.wikipedia.org/wiki/Ciro_II_da_P%C3%A9rsia" \o "Ciro II da Pérsia" </w:instrText>
      </w:r>
      <w:r w:rsidRPr="000151EA">
        <w:rPr>
          <w:sz w:val="32"/>
          <w:lang w:val="pt-PT"/>
        </w:rPr>
        <w:fldChar w:fldCharType="separate"/>
      </w:r>
      <w:r w:rsidRPr="000151EA">
        <w:rPr>
          <w:rStyle w:val="Hyperlink"/>
          <w:sz w:val="32"/>
          <w:lang w:val="pt-PT"/>
        </w:rPr>
        <w:t>Ciro II da Pérsia</w:t>
      </w:r>
      <w:r w:rsidRPr="000151EA">
        <w:rPr>
          <w:sz w:val="32"/>
          <w:lang w:val="pt-PT"/>
        </w:rPr>
        <w:fldChar w:fldCharType="end"/>
      </w:r>
      <w:r w:rsidRPr="000151EA">
        <w:rPr>
          <w:sz w:val="32"/>
          <w:lang w:val="pt-PT"/>
        </w:rPr>
        <w:t xml:space="preserve"> a publicar um édito para o retorno dos exilados (1.1-4).</w:t>
      </w:r>
    </w:p>
    <w:p w14:paraId="4847C6D9" w14:textId="77777777" w:rsidR="005C726D" w:rsidRPr="000151EA" w:rsidRDefault="005C726D" w:rsidP="005C726D">
      <w:pPr>
        <w:pStyle w:val="NormalWeb"/>
        <w:rPr>
          <w:sz w:val="32"/>
          <w:lang w:val="pt-PT"/>
        </w:rPr>
      </w:pPr>
      <w:r w:rsidRPr="000151EA">
        <w:rPr>
          <w:sz w:val="32"/>
          <w:lang w:val="pt-PT"/>
        </w:rPr>
        <w:t xml:space="preserve">Fielmente, concedeu a liderança a </w:t>
      </w:r>
      <w:r w:rsidRPr="000151EA">
        <w:rPr>
          <w:sz w:val="32"/>
          <w:lang w:val="pt-PT"/>
        </w:rPr>
        <w:fldChar w:fldCharType="begin"/>
      </w:r>
      <w:r w:rsidRPr="000151EA">
        <w:rPr>
          <w:sz w:val="32"/>
          <w:lang w:val="pt-PT"/>
        </w:rPr>
        <w:instrText xml:space="preserve"> HYPERLINK "http://pt.wikipedia.org/wiki/Zorobabel" \o "Zorobabel" </w:instrText>
      </w:r>
      <w:r w:rsidRPr="000151EA">
        <w:rPr>
          <w:sz w:val="32"/>
          <w:lang w:val="pt-PT"/>
        </w:rPr>
        <w:fldChar w:fldCharType="separate"/>
      </w:r>
      <w:r w:rsidRPr="000151EA">
        <w:rPr>
          <w:rStyle w:val="Hyperlink"/>
          <w:sz w:val="32"/>
          <w:lang w:val="pt-PT"/>
        </w:rPr>
        <w:t>Zorobabel</w:t>
      </w:r>
      <w:r w:rsidRPr="000151EA">
        <w:rPr>
          <w:sz w:val="32"/>
          <w:lang w:val="pt-PT"/>
        </w:rPr>
        <w:fldChar w:fldCharType="end"/>
      </w:r>
      <w:r w:rsidRPr="000151EA">
        <w:rPr>
          <w:sz w:val="32"/>
          <w:lang w:val="pt-PT"/>
        </w:rPr>
        <w:t xml:space="preserve"> e </w:t>
      </w:r>
      <w:r w:rsidRPr="000151EA">
        <w:rPr>
          <w:sz w:val="32"/>
          <w:lang w:val="pt-PT"/>
        </w:rPr>
        <w:fldChar w:fldCharType="begin"/>
      </w:r>
      <w:r w:rsidRPr="000151EA">
        <w:rPr>
          <w:sz w:val="32"/>
          <w:lang w:val="pt-PT"/>
        </w:rPr>
        <w:instrText xml:space="preserve"> HYPERLINK "http://pt.wikipedia.org/wiki/Esdras" \o "Esdras" </w:instrText>
      </w:r>
      <w:r w:rsidRPr="000151EA">
        <w:rPr>
          <w:sz w:val="32"/>
          <w:lang w:val="pt-PT"/>
        </w:rPr>
        <w:fldChar w:fldCharType="separate"/>
      </w:r>
      <w:r w:rsidRPr="000151EA">
        <w:rPr>
          <w:rStyle w:val="Hyperlink"/>
          <w:sz w:val="32"/>
          <w:lang w:val="pt-PT"/>
        </w:rPr>
        <w:t>Esdras</w:t>
      </w:r>
      <w:r w:rsidRPr="000151EA">
        <w:rPr>
          <w:sz w:val="32"/>
          <w:lang w:val="pt-PT"/>
        </w:rPr>
        <w:fldChar w:fldCharType="end"/>
      </w:r>
      <w:r w:rsidRPr="000151EA">
        <w:rPr>
          <w:sz w:val="32"/>
          <w:lang w:val="pt-PT"/>
        </w:rPr>
        <w:t>, e os exilados são enviados com despojos, incluindo itens que haviam sido saqueados do templo de Salomão (1.5-10)</w:t>
      </w:r>
    </w:p>
    <w:p w14:paraId="04A459DD" w14:textId="77777777" w:rsidR="005C726D" w:rsidRPr="000151EA" w:rsidRDefault="005C726D" w:rsidP="005C72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val="pt-PT" w:eastAsia="pt-BR"/>
        </w:rPr>
      </w:pP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539 AC: 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begin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instrText xml:space="preserve"> HYPERLINK "http://pt.wikipedia.org/wiki/Ciro_II_da_P%C3%A9rsia" \o "Ciro II da Pérsia" </w:instrTex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separate"/>
      </w:r>
      <w:r w:rsidRPr="000151EA">
        <w:rPr>
          <w:rFonts w:ascii="Times New Roman" w:eastAsia="Times New Roman" w:hAnsi="Times New Roman"/>
          <w:color w:val="0000FF"/>
          <w:sz w:val="32"/>
          <w:szCs w:val="24"/>
          <w:u w:val="single"/>
          <w:lang w:val="pt-PT" w:eastAsia="pt-BR"/>
        </w:rPr>
        <w:t>Ciro II da Pérsia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end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 derrota a Babilônia</w:t>
      </w:r>
    </w:p>
    <w:p w14:paraId="30181D65" w14:textId="77777777" w:rsidR="005C726D" w:rsidRPr="000151EA" w:rsidRDefault="005C726D" w:rsidP="005C72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val="pt-PT" w:eastAsia="pt-BR"/>
        </w:rPr>
      </w:pP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538 AC: Edito de 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begin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instrText xml:space="preserve"> HYPERLINK "http://pt.wikipedia.org/wiki/Ciro_II_da_P%C3%A9rsia" \o "Ciro II da Pérsia" </w:instrTex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separate"/>
      </w:r>
      <w:r w:rsidRPr="000151EA">
        <w:rPr>
          <w:rFonts w:ascii="Times New Roman" w:eastAsia="Times New Roman" w:hAnsi="Times New Roman"/>
          <w:color w:val="0000FF"/>
          <w:sz w:val="32"/>
          <w:szCs w:val="24"/>
          <w:u w:val="single"/>
          <w:lang w:val="pt-PT" w:eastAsia="pt-BR"/>
        </w:rPr>
        <w:t>Ciro II da Pérsia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end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, permitindo a repatriação dos exilados 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begin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instrText xml:space="preserve"> HYPERLINK "http://www.paulus.com.br/BP/_PBR.HTM" </w:instrTex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separate"/>
      </w:r>
      <w:r w:rsidRPr="000151EA">
        <w:rPr>
          <w:rFonts w:ascii="Times New Roman" w:eastAsia="Times New Roman" w:hAnsi="Times New Roman"/>
          <w:color w:val="0000FF"/>
          <w:sz w:val="32"/>
          <w:szCs w:val="24"/>
          <w:u w:val="single"/>
          <w:lang w:val="pt-PT" w:eastAsia="pt-BR"/>
        </w:rPr>
        <w:t>Esd 1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end"/>
      </w:r>
    </w:p>
    <w:p w14:paraId="282C88AE" w14:textId="77777777" w:rsidR="000151EA" w:rsidRPr="000151EA" w:rsidRDefault="005C726D" w:rsidP="005C72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val="pt-PT" w:eastAsia="pt-BR"/>
        </w:rPr>
      </w:pP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lastRenderedPageBreak/>
        <w:t xml:space="preserve">537 AC: Primeiro grupo de repatriados com 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begin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instrText xml:space="preserve"> HYPERLINK "http://pt.wikipedia.org/w/index.php?title=Sasabassar&amp;action=edit&amp;redlink=1" \o "Sasabassar (página não existe)" </w:instrTex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separate"/>
      </w:r>
      <w:r w:rsidRPr="000151EA">
        <w:rPr>
          <w:rFonts w:ascii="Times New Roman" w:eastAsia="Times New Roman" w:hAnsi="Times New Roman"/>
          <w:color w:val="0000FF"/>
          <w:sz w:val="32"/>
          <w:szCs w:val="24"/>
          <w:u w:val="single"/>
          <w:lang w:val="pt-PT" w:eastAsia="pt-BR"/>
        </w:rPr>
        <w:t>Sasabassar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end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; recomeça o culto 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begin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instrText xml:space="preserve"> HYPERLINK "http://www.paulus.com.br/BP/_PBS.HTM" </w:instrTex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separate"/>
      </w:r>
      <w:r w:rsidRPr="000151EA">
        <w:rPr>
          <w:rFonts w:ascii="Times New Roman" w:eastAsia="Times New Roman" w:hAnsi="Times New Roman"/>
          <w:color w:val="0000FF"/>
          <w:sz w:val="32"/>
          <w:szCs w:val="24"/>
          <w:u w:val="single"/>
          <w:lang w:val="pt-PT" w:eastAsia="pt-BR"/>
        </w:rPr>
        <w:t>Esd 2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end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t>-</w:t>
      </w:r>
    </w:p>
    <w:p w14:paraId="4F843EA5" w14:textId="77777777" w:rsidR="000151EA" w:rsidRPr="00B213F6" w:rsidRDefault="005C726D" w:rsidP="000151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C00000"/>
          <w:sz w:val="32"/>
          <w:szCs w:val="24"/>
          <w:lang w:val="pt-PT" w:eastAsia="pt-BR"/>
        </w:rPr>
      </w:pPr>
      <w:hyperlink r:id="rId43" w:history="1">
        <w:r w:rsidRPr="000151EA">
          <w:rPr>
            <w:rFonts w:ascii="Times New Roman" w:eastAsia="Times New Roman" w:hAnsi="Times New Roman"/>
            <w:color w:val="0000FF"/>
            <w:sz w:val="32"/>
            <w:szCs w:val="24"/>
            <w:u w:val="single"/>
            <w:lang w:val="pt-PT" w:eastAsia="pt-BR"/>
          </w:rPr>
          <w:t>Esd 3</w:t>
        </w:r>
      </w:hyperlink>
      <w:r w:rsidR="000151EA"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Lista dos deportados repatriados - </w:t>
      </w:r>
      <w:r w:rsidR="000151EA"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begin"/>
      </w:r>
      <w:r w:rsidR="000151EA"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instrText xml:space="preserve"> HYPERLINK "http://www.paulus.com.br/BP/_PBS.HTM" </w:instrText>
      </w:r>
      <w:r w:rsidR="000151EA"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separate"/>
      </w:r>
      <w:r w:rsidR="00B213F6">
        <w:rPr>
          <w:rFonts w:ascii="Times New Roman" w:eastAsia="Times New Roman" w:hAnsi="Times New Roman"/>
          <w:color w:val="0000FF"/>
          <w:sz w:val="32"/>
          <w:szCs w:val="24"/>
          <w:u w:val="single"/>
          <w:lang w:val="pt-PT" w:eastAsia="pt-BR"/>
        </w:rPr>
        <w:t>Esdras</w:t>
      </w:r>
      <w:r w:rsidR="000151EA" w:rsidRPr="000151EA">
        <w:rPr>
          <w:rFonts w:ascii="Times New Roman" w:eastAsia="Times New Roman" w:hAnsi="Times New Roman"/>
          <w:color w:val="0000FF"/>
          <w:sz w:val="32"/>
          <w:szCs w:val="24"/>
          <w:u w:val="single"/>
          <w:lang w:val="pt-PT" w:eastAsia="pt-BR"/>
        </w:rPr>
        <w:t>2</w:t>
      </w:r>
      <w:r w:rsidR="000151EA"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end"/>
      </w:r>
      <w:r w:rsidR="00B213F6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 </w:t>
      </w:r>
      <w:r w:rsidR="000151EA">
        <w:rPr>
          <w:rFonts w:ascii="Times New Roman" w:eastAsia="Times New Roman" w:hAnsi="Times New Roman"/>
          <w:sz w:val="32"/>
          <w:szCs w:val="24"/>
          <w:lang w:val="pt-PT" w:eastAsia="pt-BR"/>
        </w:rPr>
        <w:t>(</w:t>
      </w:r>
      <w:r w:rsidR="000151EA" w:rsidRPr="00B213F6">
        <w:rPr>
          <w:rFonts w:ascii="Times New Roman" w:eastAsia="Times New Roman" w:hAnsi="Times New Roman"/>
          <w:b/>
          <w:color w:val="C00000"/>
          <w:sz w:val="32"/>
          <w:szCs w:val="24"/>
          <w:lang w:val="pt-PT" w:eastAsia="pt-BR"/>
        </w:rPr>
        <w:t>genealogias; para garantir a pureza da raça)</w:t>
      </w:r>
    </w:p>
    <w:p w14:paraId="1F642C11" w14:textId="77777777" w:rsidR="000151EA" w:rsidRPr="000151EA" w:rsidRDefault="000151EA" w:rsidP="000151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val="pt-PT" w:eastAsia="pt-BR"/>
        </w:rPr>
      </w:pP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Restabelecimento do culto - 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begin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instrText xml:space="preserve"> HYPERLINK "http://www.paulus.com.br/BP/_PBT.HTM" </w:instrTex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separate"/>
      </w:r>
      <w:r w:rsidRPr="000151EA">
        <w:rPr>
          <w:rFonts w:ascii="Times New Roman" w:eastAsia="Times New Roman" w:hAnsi="Times New Roman"/>
          <w:color w:val="0000FF"/>
          <w:sz w:val="32"/>
          <w:szCs w:val="24"/>
          <w:u w:val="single"/>
          <w:lang w:val="pt-PT" w:eastAsia="pt-BR"/>
        </w:rPr>
        <w:t>Esdras 3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end"/>
      </w:r>
    </w:p>
    <w:p w14:paraId="60FB3FC5" w14:textId="77777777" w:rsidR="000151EA" w:rsidRDefault="000151EA" w:rsidP="000151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val="pt-PT" w:eastAsia="pt-BR"/>
        </w:rPr>
      </w:pPr>
      <w:r w:rsidRPr="000151EA">
        <w:rPr>
          <w:rFonts w:ascii="Times New Roman" w:eastAsia="Times New Roman" w:hAnsi="Times New Roman"/>
          <w:b/>
          <w:color w:val="C00000"/>
          <w:sz w:val="32"/>
          <w:szCs w:val="24"/>
          <w:lang w:val="pt-PT" w:eastAsia="pt-BR"/>
        </w:rPr>
        <w:t>Despedida das mulheres estrangeiras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 - 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begin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instrText xml:space="preserve"> HYPERLINK "http://www.paulus.com.br/BP/_PC0.HTM" </w:instrTex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separate"/>
      </w:r>
      <w:r w:rsidRPr="000151EA">
        <w:rPr>
          <w:rFonts w:ascii="Times New Roman" w:eastAsia="Times New Roman" w:hAnsi="Times New Roman"/>
          <w:color w:val="0000FF"/>
          <w:sz w:val="32"/>
          <w:szCs w:val="24"/>
          <w:u w:val="single"/>
          <w:lang w:val="pt-PT" w:eastAsia="pt-BR"/>
        </w:rPr>
        <w:t>Esdras 10:1-17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end"/>
      </w:r>
    </w:p>
    <w:p w14:paraId="21CA603B" w14:textId="77777777" w:rsidR="000151EA" w:rsidRPr="000151EA" w:rsidRDefault="000151EA" w:rsidP="000151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2"/>
          <w:szCs w:val="24"/>
          <w:lang w:val="pt-PT" w:eastAsia="pt-BR"/>
        </w:rPr>
      </w:pPr>
      <w:r>
        <w:rPr>
          <w:rFonts w:ascii="Times New Roman" w:eastAsia="Times New Roman" w:hAnsi="Times New Roman"/>
          <w:sz w:val="32"/>
          <w:szCs w:val="24"/>
          <w:lang w:val="pt-PT" w:eastAsia="pt-BR"/>
        </w:rPr>
        <w:t>( Esdras e o seu racismo ordena que os que casaram com mulheres estrangeiras durante o exílio da babilônia mande</w:t>
      </w:r>
      <w:r w:rsidR="00B213F6">
        <w:rPr>
          <w:rFonts w:ascii="Times New Roman" w:eastAsia="Times New Roman" w:hAnsi="Times New Roman"/>
          <w:sz w:val="32"/>
          <w:szCs w:val="24"/>
          <w:lang w:val="pt-PT" w:eastAsia="pt-BR"/>
        </w:rPr>
        <w:t>m</w:t>
      </w:r>
      <w:r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 embora a esposa. Quem não o fizer será morto. Para isto se elaborou uma</w:t>
      </w:r>
    </w:p>
    <w:p w14:paraId="6BDA6DFB" w14:textId="77777777" w:rsidR="005C726D" w:rsidRPr="000151EA" w:rsidRDefault="000151EA" w:rsidP="000151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val="pt-PT" w:eastAsia="pt-BR"/>
        </w:rPr>
      </w:pPr>
      <w:r w:rsidRPr="000151EA">
        <w:rPr>
          <w:rFonts w:ascii="Times New Roman" w:eastAsia="Times New Roman" w:hAnsi="Times New Roman"/>
          <w:b/>
          <w:color w:val="C00000"/>
          <w:sz w:val="32"/>
          <w:szCs w:val="24"/>
          <w:lang w:val="pt-PT" w:eastAsia="pt-BR"/>
        </w:rPr>
        <w:t>Lista dos culpados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 - 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begin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instrText xml:space="preserve"> HYPERLINK "http://www.paulus.com.br/BP/_PC0.HTM" </w:instrTex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separate"/>
      </w:r>
      <w:r w:rsidRPr="000151EA">
        <w:rPr>
          <w:rFonts w:ascii="Times New Roman" w:eastAsia="Times New Roman" w:hAnsi="Times New Roman"/>
          <w:color w:val="0000FF"/>
          <w:sz w:val="32"/>
          <w:szCs w:val="24"/>
          <w:u w:val="single"/>
          <w:lang w:val="pt-PT" w:eastAsia="pt-BR"/>
        </w:rPr>
        <w:t>Esdras 10:18-44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end"/>
      </w:r>
    </w:p>
    <w:p w14:paraId="35BA1904" w14:textId="77777777" w:rsidR="005C726D" w:rsidRPr="000151EA" w:rsidRDefault="005C726D" w:rsidP="005C72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val="pt-PT" w:eastAsia="pt-BR"/>
        </w:rPr>
      </w:pP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t xml:space="preserve">536 AC: Preparativos para a reconstrução do Templo; obstáculos internos e externos 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begin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instrText xml:space="preserve"> HYPERLINK "http://www.paulus.com.br/BP/_PBU.HTM" </w:instrTex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separate"/>
      </w:r>
      <w:r w:rsidRPr="000151EA">
        <w:rPr>
          <w:rFonts w:ascii="Times New Roman" w:eastAsia="Times New Roman" w:hAnsi="Times New Roman"/>
          <w:color w:val="0000FF"/>
          <w:sz w:val="32"/>
          <w:szCs w:val="24"/>
          <w:u w:val="single"/>
          <w:lang w:val="pt-PT" w:eastAsia="pt-BR"/>
        </w:rPr>
        <w:t>Esd 4</w:t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fldChar w:fldCharType="end"/>
      </w:r>
      <w:r w:rsidRPr="000151EA">
        <w:rPr>
          <w:rFonts w:ascii="Times New Roman" w:eastAsia="Times New Roman" w:hAnsi="Times New Roman"/>
          <w:sz w:val="32"/>
          <w:szCs w:val="24"/>
          <w:lang w:val="pt-PT" w:eastAsia="pt-BR"/>
        </w:rPr>
        <w:t>-</w:t>
      </w:r>
      <w:hyperlink r:id="rId44" w:history="1">
        <w:r w:rsidRPr="000151EA">
          <w:rPr>
            <w:rFonts w:ascii="Times New Roman" w:eastAsia="Times New Roman" w:hAnsi="Times New Roman"/>
            <w:color w:val="0000FF"/>
            <w:sz w:val="32"/>
            <w:szCs w:val="24"/>
            <w:u w:val="single"/>
            <w:lang w:val="pt-PT" w:eastAsia="pt-BR"/>
          </w:rPr>
          <w:t>Esd 5</w:t>
        </w:r>
      </w:hyperlink>
    </w:p>
    <w:p w14:paraId="3F5E7868" w14:textId="77777777" w:rsidR="000151EA" w:rsidRPr="000151EA" w:rsidRDefault="000151EA" w:rsidP="000151EA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sz w:val="28"/>
          <w:szCs w:val="15"/>
          <w:lang w:eastAsia="pt-BR"/>
        </w:rPr>
      </w:pPr>
      <w:r w:rsidRPr="000151EA">
        <w:rPr>
          <w:rFonts w:ascii="Verdana" w:eastAsia="Times New Roman" w:hAnsi="Verdana" w:cs="Arial"/>
          <w:b/>
          <w:bCs/>
          <w:sz w:val="28"/>
          <w:szCs w:val="15"/>
          <w:lang w:eastAsia="pt-BR"/>
        </w:rPr>
        <w:t>(c) O povo da terra</w:t>
      </w:r>
      <w:r>
        <w:rPr>
          <w:rFonts w:ascii="Verdana" w:eastAsia="Times New Roman" w:hAnsi="Verdana" w:cs="Arial"/>
          <w:b/>
          <w:bCs/>
          <w:sz w:val="28"/>
          <w:szCs w:val="15"/>
          <w:lang w:eastAsia="pt-BR"/>
        </w:rPr>
        <w:t xml:space="preserve"> (samaritanos)</w:t>
      </w:r>
      <w:r w:rsidRPr="000151EA">
        <w:rPr>
          <w:rFonts w:ascii="Verdana" w:eastAsia="Times New Roman" w:hAnsi="Verdana" w:cs="Arial"/>
          <w:b/>
          <w:bCs/>
          <w:sz w:val="28"/>
          <w:szCs w:val="15"/>
          <w:lang w:eastAsia="pt-BR"/>
        </w:rPr>
        <w:t xml:space="preserve"> desejou unir-se à obra, 4:1-2.</w:t>
      </w:r>
    </w:p>
    <w:p w14:paraId="263E1256" w14:textId="77777777" w:rsidR="000151EA" w:rsidRPr="000151EA" w:rsidRDefault="000151EA" w:rsidP="000151EA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sz w:val="28"/>
          <w:szCs w:val="15"/>
          <w:lang w:eastAsia="pt-BR"/>
        </w:rPr>
      </w:pPr>
      <w:r w:rsidRPr="000151EA">
        <w:rPr>
          <w:rFonts w:ascii="Verdana" w:eastAsia="Times New Roman" w:hAnsi="Verdana" w:cs="Arial"/>
          <w:b/>
          <w:bCs/>
          <w:sz w:val="28"/>
          <w:szCs w:val="15"/>
          <w:lang w:eastAsia="pt-BR"/>
        </w:rPr>
        <w:t xml:space="preserve">(d) </w:t>
      </w:r>
      <w:r>
        <w:rPr>
          <w:rFonts w:ascii="Verdana" w:eastAsia="Times New Roman" w:hAnsi="Verdana" w:cs="Arial"/>
          <w:b/>
          <w:bCs/>
          <w:sz w:val="28"/>
          <w:szCs w:val="15"/>
          <w:lang w:eastAsia="pt-BR"/>
        </w:rPr>
        <w:t>Quando sua oferta foi rejeitada devido ao racismo de Esdras,</w:t>
      </w:r>
      <w:r w:rsidRPr="000151EA">
        <w:rPr>
          <w:rFonts w:ascii="Verdana" w:eastAsia="Times New Roman" w:hAnsi="Verdana" w:cs="Arial"/>
          <w:b/>
          <w:bCs/>
          <w:sz w:val="28"/>
          <w:szCs w:val="15"/>
          <w:lang w:eastAsia="pt-BR"/>
        </w:rPr>
        <w:t xml:space="preserve"> se opuseram violentamente, causando a paralisação da obra, 4:4-24.</w:t>
      </w:r>
    </w:p>
    <w:p w14:paraId="36523DF1" w14:textId="77777777" w:rsidR="005C726D" w:rsidRPr="000151EA" w:rsidRDefault="005C726D" w:rsidP="007E3CC6">
      <w:pPr>
        <w:rPr>
          <w:sz w:val="40"/>
          <w:lang w:val="pt-PT"/>
        </w:rPr>
      </w:pPr>
      <w:r w:rsidRPr="000151EA">
        <w:rPr>
          <w:sz w:val="40"/>
          <w:lang w:val="pt-PT"/>
        </w:rPr>
        <w:t xml:space="preserve">515 AC: Dedicação do Templo </w:t>
      </w:r>
      <w:r w:rsidRPr="000151EA">
        <w:rPr>
          <w:sz w:val="40"/>
          <w:lang w:val="pt-PT"/>
        </w:rPr>
        <w:fldChar w:fldCharType="begin"/>
      </w:r>
      <w:r w:rsidRPr="000151EA">
        <w:rPr>
          <w:sz w:val="40"/>
          <w:lang w:val="pt-PT"/>
        </w:rPr>
        <w:instrText xml:space="preserve"> HYPERLINK "http://www.paulus.com.br/BP/_PBW.HTM" </w:instrText>
      </w:r>
      <w:r w:rsidRPr="000151EA">
        <w:rPr>
          <w:sz w:val="40"/>
          <w:lang w:val="pt-PT"/>
        </w:rPr>
        <w:fldChar w:fldCharType="separate"/>
      </w:r>
      <w:r w:rsidRPr="000151EA">
        <w:rPr>
          <w:rStyle w:val="Hyperlink"/>
          <w:sz w:val="40"/>
          <w:lang w:val="pt-PT"/>
        </w:rPr>
        <w:t>Esd 6</w:t>
      </w:r>
      <w:r w:rsidRPr="000151EA">
        <w:rPr>
          <w:sz w:val="40"/>
          <w:lang w:val="pt-PT"/>
        </w:rPr>
        <w:fldChar w:fldCharType="end"/>
      </w:r>
    </w:p>
    <w:p w14:paraId="0C1F1215" w14:textId="77777777" w:rsidR="005C726D" w:rsidRPr="000151EA" w:rsidRDefault="005C726D" w:rsidP="007E3CC6">
      <w:pPr>
        <w:rPr>
          <w:sz w:val="40"/>
          <w:lang w:val="pt-PT"/>
        </w:rPr>
      </w:pPr>
      <w:r w:rsidRPr="000151EA">
        <w:rPr>
          <w:sz w:val="40"/>
          <w:lang w:val="pt-PT"/>
        </w:rPr>
        <w:t xml:space="preserve">423-404 AC: Os </w:t>
      </w:r>
      <w:r w:rsidRPr="000151EA">
        <w:rPr>
          <w:sz w:val="40"/>
          <w:lang w:val="pt-PT"/>
        </w:rPr>
        <w:fldChar w:fldCharType="begin"/>
      </w:r>
      <w:r w:rsidRPr="000151EA">
        <w:rPr>
          <w:sz w:val="40"/>
          <w:lang w:val="pt-PT"/>
        </w:rPr>
        <w:instrText xml:space="preserve"> HYPERLINK "http://pt.wikipedia.org/wiki/Samaritanos" \o "Samaritanos" </w:instrText>
      </w:r>
      <w:r w:rsidRPr="000151EA">
        <w:rPr>
          <w:sz w:val="40"/>
          <w:lang w:val="pt-PT"/>
        </w:rPr>
        <w:fldChar w:fldCharType="separate"/>
      </w:r>
      <w:r w:rsidRPr="000151EA">
        <w:rPr>
          <w:rStyle w:val="Hyperlink"/>
          <w:sz w:val="40"/>
          <w:lang w:val="pt-PT"/>
        </w:rPr>
        <w:t>Samaritanos</w:t>
      </w:r>
      <w:r w:rsidRPr="000151EA">
        <w:rPr>
          <w:sz w:val="40"/>
          <w:lang w:val="pt-PT"/>
        </w:rPr>
        <w:fldChar w:fldCharType="end"/>
      </w:r>
      <w:r w:rsidR="000151EA">
        <w:rPr>
          <w:sz w:val="40"/>
          <w:lang w:val="pt-PT"/>
        </w:rPr>
        <w:t>, que foram rejeitados por Esdras, constroem o seu próprio</w:t>
      </w:r>
      <w:r w:rsidRPr="000151EA">
        <w:rPr>
          <w:sz w:val="40"/>
          <w:lang w:val="pt-PT"/>
        </w:rPr>
        <w:t xml:space="preserve"> templo no </w:t>
      </w:r>
      <w:r w:rsidRPr="000151EA">
        <w:rPr>
          <w:sz w:val="40"/>
          <w:lang w:val="pt-PT"/>
        </w:rPr>
        <w:fldChar w:fldCharType="begin"/>
      </w:r>
      <w:r w:rsidRPr="000151EA">
        <w:rPr>
          <w:sz w:val="40"/>
          <w:lang w:val="pt-PT"/>
        </w:rPr>
        <w:instrText xml:space="preserve"> HYPERLINK "http://pt.wikipedia.org/w/index.php?title=Monte_Garizim&amp;action=edit&amp;redlink=1" \o "Monte Garizim (página não existe)" </w:instrText>
      </w:r>
      <w:r w:rsidRPr="000151EA">
        <w:rPr>
          <w:sz w:val="40"/>
          <w:lang w:val="pt-PT"/>
        </w:rPr>
        <w:fldChar w:fldCharType="separate"/>
      </w:r>
      <w:r w:rsidRPr="000151EA">
        <w:rPr>
          <w:rStyle w:val="Hyperlink"/>
          <w:sz w:val="40"/>
          <w:lang w:val="pt-PT"/>
        </w:rPr>
        <w:t>Monte Garizim</w:t>
      </w:r>
      <w:r w:rsidRPr="000151EA">
        <w:rPr>
          <w:sz w:val="40"/>
          <w:lang w:val="pt-PT"/>
        </w:rPr>
        <w:fldChar w:fldCharType="end"/>
      </w:r>
      <w:r w:rsidRPr="000151EA">
        <w:rPr>
          <w:sz w:val="40"/>
          <w:lang w:val="pt-PT"/>
        </w:rPr>
        <w:t>.</w:t>
      </w:r>
    </w:p>
    <w:p w14:paraId="1F0566B4" w14:textId="77777777" w:rsidR="000151EA" w:rsidRPr="000151EA" w:rsidRDefault="000151EA" w:rsidP="000151EA">
      <w:pPr>
        <w:pStyle w:val="Heading2"/>
        <w:rPr>
          <w:sz w:val="40"/>
          <w:lang w:val="pt-PT"/>
        </w:rPr>
      </w:pPr>
      <w:r w:rsidRPr="000151EA">
        <w:rPr>
          <w:rStyle w:val="mw-headline"/>
          <w:sz w:val="40"/>
          <w:lang w:val="pt-PT"/>
        </w:rPr>
        <w:t>Perspectiva política</w:t>
      </w:r>
    </w:p>
    <w:p w14:paraId="2D41CE46" w14:textId="77777777" w:rsidR="000151EA" w:rsidRDefault="000151EA" w:rsidP="000151EA">
      <w:pPr>
        <w:pStyle w:val="NormalWeb"/>
        <w:rPr>
          <w:sz w:val="36"/>
          <w:lang w:val="pt-PT"/>
        </w:rPr>
      </w:pPr>
      <w:r w:rsidRPr="00B213F6">
        <w:rPr>
          <w:b/>
          <w:color w:val="C00000"/>
          <w:sz w:val="36"/>
          <w:lang w:val="pt-PT"/>
        </w:rPr>
        <w:t>A obra procura mostrar a reconstrução da comunidade judaica</w:t>
      </w:r>
      <w:r w:rsidR="00B213F6">
        <w:rPr>
          <w:b/>
          <w:color w:val="C00000"/>
          <w:sz w:val="36"/>
          <w:lang w:val="pt-PT"/>
        </w:rPr>
        <w:t xml:space="preserve"> ( simbolizada pelo Templo reconstruído )</w:t>
      </w:r>
      <w:r w:rsidRPr="000151EA">
        <w:rPr>
          <w:sz w:val="36"/>
          <w:lang w:val="pt-PT"/>
        </w:rPr>
        <w:t xml:space="preserve">, reunida em </w:t>
      </w:r>
      <w:r w:rsidRPr="000151EA">
        <w:rPr>
          <w:sz w:val="36"/>
          <w:lang w:val="pt-PT"/>
        </w:rPr>
        <w:fldChar w:fldCharType="begin"/>
      </w:r>
      <w:r w:rsidRPr="000151EA">
        <w:rPr>
          <w:sz w:val="36"/>
          <w:lang w:val="pt-PT"/>
        </w:rPr>
        <w:instrText xml:space="preserve"> HYPERLINK "http://pt.wikipedia.org/wiki/Jerusal%C3%A9m" \o "Jerusalém" </w:instrText>
      </w:r>
      <w:r w:rsidRPr="000151EA">
        <w:rPr>
          <w:sz w:val="36"/>
          <w:lang w:val="pt-PT"/>
        </w:rPr>
        <w:fldChar w:fldCharType="separate"/>
      </w:r>
      <w:r w:rsidRPr="000151EA">
        <w:rPr>
          <w:rStyle w:val="Hyperlink"/>
          <w:sz w:val="36"/>
          <w:lang w:val="pt-PT"/>
        </w:rPr>
        <w:t>Jerusalém</w:t>
      </w:r>
      <w:r w:rsidRPr="000151EA">
        <w:rPr>
          <w:sz w:val="36"/>
          <w:lang w:val="pt-PT"/>
        </w:rPr>
        <w:fldChar w:fldCharType="end"/>
      </w:r>
      <w:r>
        <w:rPr>
          <w:sz w:val="36"/>
          <w:lang w:val="pt-PT"/>
        </w:rPr>
        <w:t xml:space="preserve"> e centrada no culto e na L</w:t>
      </w:r>
      <w:r w:rsidRPr="000151EA">
        <w:rPr>
          <w:sz w:val="36"/>
          <w:lang w:val="pt-PT"/>
        </w:rPr>
        <w:t xml:space="preserve">ei. Sob o domínio </w:t>
      </w:r>
      <w:r w:rsidRPr="000151EA">
        <w:rPr>
          <w:sz w:val="36"/>
          <w:lang w:val="pt-PT"/>
        </w:rPr>
        <w:fldChar w:fldCharType="begin"/>
      </w:r>
      <w:r w:rsidRPr="000151EA">
        <w:rPr>
          <w:sz w:val="36"/>
          <w:lang w:val="pt-PT"/>
        </w:rPr>
        <w:instrText xml:space="preserve"> HYPERLINK "http://pt.wikipedia.org/wiki/Imp%C3%A9rio_persa" \o "Império persa" </w:instrText>
      </w:r>
      <w:r w:rsidRPr="000151EA">
        <w:rPr>
          <w:sz w:val="36"/>
          <w:lang w:val="pt-PT"/>
        </w:rPr>
        <w:fldChar w:fldCharType="separate"/>
      </w:r>
      <w:r w:rsidRPr="000151EA">
        <w:rPr>
          <w:rStyle w:val="Hyperlink"/>
          <w:sz w:val="36"/>
          <w:lang w:val="pt-PT"/>
        </w:rPr>
        <w:t>persa</w:t>
      </w:r>
      <w:r w:rsidRPr="000151EA">
        <w:rPr>
          <w:sz w:val="36"/>
          <w:lang w:val="pt-PT"/>
        </w:rPr>
        <w:fldChar w:fldCharType="end"/>
      </w:r>
      <w:r w:rsidRPr="000151EA">
        <w:rPr>
          <w:sz w:val="36"/>
          <w:lang w:val="pt-PT"/>
        </w:rPr>
        <w:t xml:space="preserve">, </w:t>
      </w:r>
      <w:r w:rsidRPr="00C45F84">
        <w:rPr>
          <w:b/>
          <w:color w:val="C00000"/>
          <w:sz w:val="36"/>
          <w:lang w:val="pt-PT"/>
        </w:rPr>
        <w:t xml:space="preserve">foi concedida aos judeus </w:t>
      </w:r>
      <w:r w:rsidRPr="00C45F84">
        <w:rPr>
          <w:b/>
          <w:color w:val="C00000"/>
          <w:sz w:val="36"/>
          <w:lang w:val="pt-PT"/>
        </w:rPr>
        <w:lastRenderedPageBreak/>
        <w:t>uma oportunidade para recuperar e preservar a sua identidade como povo (Sionismo);</w:t>
      </w:r>
      <w:r w:rsidRPr="000151EA">
        <w:rPr>
          <w:sz w:val="36"/>
          <w:lang w:val="pt-PT"/>
        </w:rPr>
        <w:t xml:space="preserve"> a tradição religiosa dos antepassados, que agora se transforma em lei. No contexto pós-exílico, </w:t>
      </w:r>
      <w:r w:rsidRPr="000151EA">
        <w:rPr>
          <w:b/>
          <w:sz w:val="36"/>
          <w:lang w:val="pt-PT"/>
        </w:rPr>
        <w:t>o Templo passa a ser o centro da vida da comunidade,</w:t>
      </w:r>
      <w:r w:rsidRPr="000151EA">
        <w:rPr>
          <w:sz w:val="36"/>
          <w:lang w:val="pt-PT"/>
        </w:rPr>
        <w:t xml:space="preserve"> como lugar de culto e da transmissão da lei, que fornecem a estrutura social da comunidade</w:t>
      </w:r>
      <w:r w:rsidR="00B213F6">
        <w:rPr>
          <w:sz w:val="36"/>
          <w:vertAlign w:val="superscript"/>
          <w:lang w:val="pt-PT"/>
        </w:rPr>
        <w:t xml:space="preserve">. </w:t>
      </w:r>
      <w:r w:rsidR="00B213F6">
        <w:rPr>
          <w:sz w:val="36"/>
          <w:lang w:val="pt-PT"/>
        </w:rPr>
        <w:t>. O TEMPLO É A COMUNIDADE, A COMUNIDADE É O TEMPLO.</w:t>
      </w:r>
    </w:p>
    <w:p w14:paraId="509326D3" w14:textId="77777777" w:rsidR="00031684" w:rsidRDefault="00257C0B" w:rsidP="000151EA">
      <w:pPr>
        <w:pStyle w:val="NormalWeb"/>
        <w:rPr>
          <w:sz w:val="36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 w:eastAsia="en-US"/>
        </w:rPr>
        <w:drawing>
          <wp:inline distT="0" distB="0" distL="0" distR="0" wp14:anchorId="0A54AD08" wp14:editId="6D7EB783">
            <wp:extent cx="3327400" cy="3022600"/>
            <wp:effectExtent l="0" t="0" r="0" b="0"/>
            <wp:docPr id="26" name="rg_hi" descr="ANd9GcR169couD8YZgPOQSi16RQRObPN1j3mV24dySOJfznRAIPT3t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169couD8YZgPOQSi16RQRObPN1j3mV24dySOJfznRAIPT3tTX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54CDC" w14:textId="77777777" w:rsidR="000151EA" w:rsidRPr="000151EA" w:rsidRDefault="000151EA" w:rsidP="00031684">
      <w:pPr>
        <w:pStyle w:val="NormalWeb"/>
        <w:ind w:firstLine="708"/>
        <w:rPr>
          <w:sz w:val="36"/>
          <w:lang w:val="pt-PT"/>
        </w:rPr>
      </w:pPr>
      <w:r w:rsidRPr="000151EA">
        <w:rPr>
          <w:sz w:val="36"/>
          <w:lang w:val="pt-PT"/>
        </w:rPr>
        <w:t xml:space="preserve">A obra não se resume a uma narrativa, pois pretende discutir e </w:t>
      </w:r>
      <w:r w:rsidRPr="000151EA">
        <w:rPr>
          <w:b/>
          <w:color w:val="C00000"/>
          <w:sz w:val="36"/>
          <w:lang w:val="pt-PT"/>
        </w:rPr>
        <w:t>abrir perspectivas sobre a estrutura da própria comunidade judaica, sendo que a questão central é determinar qual a liderança que vai governar,</w:t>
      </w:r>
      <w:r w:rsidRPr="000151EA">
        <w:rPr>
          <w:sz w:val="36"/>
          <w:lang w:val="pt-PT"/>
        </w:rPr>
        <w:t xml:space="preserve"> nesse contexto, quando se propõe reestruturar a sociedade a partir da religião, a primeira conclusão é que </w:t>
      </w:r>
      <w:r w:rsidRPr="000151EA">
        <w:rPr>
          <w:b/>
          <w:color w:val="C00000"/>
          <w:sz w:val="36"/>
          <w:lang w:val="pt-PT"/>
        </w:rPr>
        <w:t>os sacerdotes devem liderar o povo, no entanto, resta determinar o sacerdócio legítimo</w:t>
      </w:r>
      <w:hyperlink r:id="rId46" w:anchor="cite_note-pastoral-2" w:history="1">
        <w:r w:rsidRPr="000151EA">
          <w:rPr>
            <w:rStyle w:val="Hyperlink"/>
            <w:b/>
            <w:color w:val="C00000"/>
            <w:sz w:val="36"/>
            <w:vertAlign w:val="superscript"/>
            <w:lang w:val="pt-PT"/>
          </w:rPr>
          <w:t>[3]</w:t>
        </w:r>
      </w:hyperlink>
      <w:r w:rsidRPr="000151EA">
        <w:rPr>
          <w:b/>
          <w:color w:val="C00000"/>
          <w:sz w:val="36"/>
          <w:lang w:val="pt-PT"/>
        </w:rPr>
        <w:t>.</w:t>
      </w:r>
      <w:r>
        <w:rPr>
          <w:sz w:val="36"/>
          <w:lang w:val="pt-PT"/>
        </w:rPr>
        <w:t xml:space="preserve"> Chamamos a atenção para a importância da ação simbólica da Maçonaria, a </w:t>
      </w:r>
      <w:r>
        <w:rPr>
          <w:sz w:val="36"/>
          <w:lang w:val="pt-PT"/>
        </w:rPr>
        <w:tab/>
        <w:t>qual, saiba ou não, está baseada nesse livro : a reconstrução do Templo de Salomão é toda a obra de Esdras.</w:t>
      </w:r>
    </w:p>
    <w:p w14:paraId="55A27674" w14:textId="77777777" w:rsidR="000151EA" w:rsidRDefault="000151EA" w:rsidP="000151EA">
      <w:pPr>
        <w:pStyle w:val="NormalWeb"/>
        <w:rPr>
          <w:sz w:val="36"/>
          <w:lang w:val="pt-PT"/>
        </w:rPr>
      </w:pPr>
      <w:r w:rsidRPr="000151EA">
        <w:rPr>
          <w:sz w:val="36"/>
          <w:lang w:val="pt-PT"/>
        </w:rPr>
        <w:lastRenderedPageBreak/>
        <w:t xml:space="preserve">No exílio, </w:t>
      </w:r>
      <w:r w:rsidRPr="000151EA">
        <w:rPr>
          <w:b/>
          <w:color w:val="C00000"/>
          <w:sz w:val="36"/>
          <w:lang w:val="pt-PT"/>
        </w:rPr>
        <w:t xml:space="preserve">os sacerdotes tinham elaborado complicadas genealogias para ligar </w:t>
      </w:r>
      <w:r w:rsidRPr="000151EA">
        <w:rPr>
          <w:b/>
          <w:color w:val="C00000"/>
          <w:sz w:val="36"/>
          <w:lang w:val="pt-PT"/>
        </w:rPr>
        <w:fldChar w:fldCharType="begin"/>
      </w:r>
      <w:r w:rsidRPr="000151EA">
        <w:rPr>
          <w:b/>
          <w:color w:val="C00000"/>
          <w:sz w:val="36"/>
          <w:lang w:val="pt-PT"/>
        </w:rPr>
        <w:instrText xml:space="preserve"> HYPERLINK "http://pt.wikipedia.org/w/index.php?title=Sadoc&amp;action=edit&amp;redlink=1" \o "Sadoc (página não existe)" </w:instrText>
      </w:r>
      <w:r w:rsidRPr="000151EA">
        <w:rPr>
          <w:b/>
          <w:color w:val="C00000"/>
          <w:sz w:val="36"/>
          <w:lang w:val="pt-PT"/>
        </w:rPr>
        <w:fldChar w:fldCharType="separate"/>
      </w:r>
      <w:r w:rsidRPr="000151EA">
        <w:rPr>
          <w:rStyle w:val="Hyperlink"/>
          <w:b/>
          <w:color w:val="C00000"/>
          <w:sz w:val="36"/>
          <w:lang w:val="pt-PT"/>
        </w:rPr>
        <w:t>Sadoc</w:t>
      </w:r>
      <w:r w:rsidRPr="000151EA">
        <w:rPr>
          <w:b/>
          <w:color w:val="C00000"/>
          <w:sz w:val="36"/>
          <w:lang w:val="pt-PT"/>
        </w:rPr>
        <w:fldChar w:fldCharType="end"/>
      </w:r>
      <w:r w:rsidRPr="000151EA">
        <w:rPr>
          <w:b/>
          <w:color w:val="C00000"/>
          <w:sz w:val="36"/>
          <w:lang w:val="pt-PT"/>
        </w:rPr>
        <w:t xml:space="preserve"> a </w:t>
      </w:r>
      <w:r w:rsidRPr="000151EA">
        <w:rPr>
          <w:b/>
          <w:color w:val="C00000"/>
          <w:sz w:val="36"/>
          <w:lang w:val="pt-PT"/>
        </w:rPr>
        <w:fldChar w:fldCharType="begin"/>
      </w:r>
      <w:r w:rsidRPr="000151EA">
        <w:rPr>
          <w:b/>
          <w:color w:val="C00000"/>
          <w:sz w:val="36"/>
          <w:lang w:val="pt-PT"/>
        </w:rPr>
        <w:instrText xml:space="preserve"> HYPERLINK "http://pt.wikipedia.org/wiki/Aar%C3%A3o_(B%C3%ADblia)" \o "Aarão (Bíblia)" </w:instrText>
      </w:r>
      <w:r w:rsidRPr="000151EA">
        <w:rPr>
          <w:b/>
          <w:color w:val="C00000"/>
          <w:sz w:val="36"/>
          <w:lang w:val="pt-PT"/>
        </w:rPr>
        <w:fldChar w:fldCharType="separate"/>
      </w:r>
      <w:r w:rsidRPr="000151EA">
        <w:rPr>
          <w:rStyle w:val="Hyperlink"/>
          <w:b/>
          <w:color w:val="C00000"/>
          <w:sz w:val="36"/>
          <w:lang w:val="pt-PT"/>
        </w:rPr>
        <w:t>Aarão</w:t>
      </w:r>
      <w:r w:rsidRPr="000151EA">
        <w:rPr>
          <w:b/>
          <w:color w:val="C00000"/>
          <w:sz w:val="36"/>
          <w:lang w:val="pt-PT"/>
        </w:rPr>
        <w:fldChar w:fldCharType="end"/>
      </w:r>
      <w:r w:rsidRPr="000151EA">
        <w:rPr>
          <w:sz w:val="36"/>
          <w:lang w:val="pt-PT"/>
        </w:rPr>
        <w:t xml:space="preserve">, </w:t>
      </w:r>
      <w:r w:rsidR="00B213F6">
        <w:rPr>
          <w:sz w:val="36"/>
          <w:lang w:val="pt-PT"/>
        </w:rPr>
        <w:t>falseta que concedia</w:t>
      </w:r>
      <w:r w:rsidRPr="000151EA">
        <w:rPr>
          <w:sz w:val="36"/>
          <w:lang w:val="pt-PT"/>
        </w:rPr>
        <w:t xml:space="preserve"> a legitimidade dos </w:t>
      </w:r>
      <w:r w:rsidRPr="000151EA">
        <w:rPr>
          <w:sz w:val="36"/>
          <w:lang w:val="pt-PT"/>
        </w:rPr>
        <w:fldChar w:fldCharType="begin"/>
      </w:r>
      <w:r w:rsidRPr="000151EA">
        <w:rPr>
          <w:sz w:val="36"/>
          <w:lang w:val="pt-PT"/>
        </w:rPr>
        <w:instrText xml:space="preserve"> HYPERLINK "http://pt.wikipedia.org/wiki/Saduceus" \o "Saduceus" </w:instrText>
      </w:r>
      <w:r w:rsidRPr="000151EA">
        <w:rPr>
          <w:sz w:val="36"/>
          <w:lang w:val="pt-PT"/>
        </w:rPr>
        <w:fldChar w:fldCharType="separate"/>
      </w:r>
      <w:r w:rsidRPr="000151EA">
        <w:rPr>
          <w:rStyle w:val="Hyperlink"/>
          <w:sz w:val="36"/>
          <w:lang w:val="pt-PT"/>
        </w:rPr>
        <w:t>descendentes de Sadoc</w:t>
      </w:r>
      <w:r w:rsidRPr="000151EA">
        <w:rPr>
          <w:sz w:val="36"/>
          <w:lang w:val="pt-PT"/>
        </w:rPr>
        <w:fldChar w:fldCharType="end"/>
      </w:r>
      <w:r>
        <w:rPr>
          <w:sz w:val="36"/>
          <w:lang w:val="pt-PT"/>
        </w:rPr>
        <w:t xml:space="preserve">. </w:t>
      </w:r>
      <w:r w:rsidRPr="00B213F6">
        <w:rPr>
          <w:b/>
          <w:color w:val="C00000"/>
          <w:sz w:val="36"/>
          <w:lang w:val="pt-PT"/>
        </w:rPr>
        <w:t xml:space="preserve">Sendo, no entanto, a dinastia sadokita o perigo para o javismo. </w:t>
      </w:r>
      <w:r>
        <w:rPr>
          <w:sz w:val="36"/>
          <w:lang w:val="pt-PT"/>
        </w:rPr>
        <w:t>Esdras boicota o Sumo-Sacerdote sadokita, o qual será reabilitado por Zorobabel, descendente de Davi;</w:t>
      </w:r>
      <w:r w:rsidRPr="000151EA">
        <w:rPr>
          <w:sz w:val="36"/>
          <w:lang w:val="pt-PT"/>
        </w:rPr>
        <w:t xml:space="preserve"> restava resolver a questão da legitimidade dos levitas, que também seriam descendentes diretos de Aarão</w:t>
      </w:r>
      <w:hyperlink r:id="rId47" w:anchor="cite_note-pastoral-2" w:history="1">
        <w:r w:rsidRPr="000151EA">
          <w:rPr>
            <w:rStyle w:val="Hyperlink"/>
            <w:sz w:val="36"/>
            <w:vertAlign w:val="superscript"/>
            <w:lang w:val="pt-PT"/>
          </w:rPr>
          <w:t>[3]</w:t>
        </w:r>
      </w:hyperlink>
      <w:r w:rsidRPr="000151EA">
        <w:rPr>
          <w:sz w:val="36"/>
          <w:lang w:val="pt-PT"/>
        </w:rPr>
        <w:t>.</w:t>
      </w:r>
    </w:p>
    <w:p w14:paraId="54A71482" w14:textId="77777777" w:rsidR="00031684" w:rsidRDefault="00031684" w:rsidP="000151EA">
      <w:pPr>
        <w:pStyle w:val="NormalWeb"/>
        <w:rPr>
          <w:sz w:val="36"/>
          <w:lang w:val="pt-PT"/>
        </w:rPr>
      </w:pPr>
    </w:p>
    <w:p w14:paraId="28CAAD4C" w14:textId="77777777" w:rsidR="00031684" w:rsidRPr="00031684" w:rsidRDefault="00257C0B" w:rsidP="000151EA">
      <w:pPr>
        <w:pStyle w:val="NormalWeb"/>
        <w:rPr>
          <w:sz w:val="32"/>
          <w:szCs w:val="32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 w:eastAsia="en-US"/>
        </w:rPr>
        <w:drawing>
          <wp:inline distT="0" distB="0" distL="0" distR="0" wp14:anchorId="315311DB" wp14:editId="5AE0BC60">
            <wp:extent cx="3683000" cy="3048000"/>
            <wp:effectExtent l="0" t="0" r="0" b="0"/>
            <wp:docPr id="27" name="rg_hi" descr="ANd9GcQHH-srKz4Ola4ejDIbVKrhs0J8uhDbGGuPe8F1x25JYj9YFZv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HH-srKz4Ola4ejDIbVKrhs0J8uhDbGGuPe8F1x25JYj9YFZvH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684">
        <w:rPr>
          <w:rFonts w:ascii="Arial" w:hAnsi="Arial" w:cs="Arial"/>
          <w:color w:val="0000FF"/>
          <w:sz w:val="32"/>
          <w:szCs w:val="32"/>
          <w:lang w:val="pt-PT"/>
        </w:rPr>
        <w:t xml:space="preserve">TENDO JESUS CRISTO SIDO INTRODUZIDO NA ORDEM DE MELCHISEDEK NO BATISMO DO JORDÃO, E TENDO-SE TORNADO SEU SUMO-SACERDOTE, DECORRE DAÍ QUE A IGREJA CRISTÃ, MORMENTE A CATÓLICA, É A LEGÍTIMA CONTINUADORA DA VENERANDA ORDEM. </w:t>
      </w:r>
    </w:p>
    <w:p w14:paraId="02670FEF" w14:textId="77777777" w:rsidR="005C726D" w:rsidRDefault="00031684" w:rsidP="00031684">
      <w:pPr>
        <w:ind w:firstLine="708"/>
        <w:rPr>
          <w:sz w:val="36"/>
          <w:lang w:val="pt-PT"/>
        </w:rPr>
      </w:pPr>
      <w:r>
        <w:rPr>
          <w:sz w:val="36"/>
          <w:lang w:val="pt-PT"/>
        </w:rPr>
        <w:t>O autor do Livro de Esdras</w:t>
      </w:r>
      <w:r w:rsidR="000151EA" w:rsidRPr="000151EA">
        <w:rPr>
          <w:sz w:val="36"/>
          <w:lang w:val="pt-PT"/>
        </w:rPr>
        <w:t>, que provavelmente era um levita, busca reabilitar historicamente a figura do levita e, assim, reivindicar sua importância ao lado do sacerdóc</w:t>
      </w:r>
      <w:r w:rsidR="00B213F6">
        <w:rPr>
          <w:sz w:val="36"/>
          <w:lang w:val="pt-PT"/>
        </w:rPr>
        <w:t xml:space="preserve">io para o governo da comunidade; </w:t>
      </w:r>
      <w:r w:rsidR="000151EA" w:rsidRPr="000151EA">
        <w:rPr>
          <w:sz w:val="36"/>
          <w:lang w:val="pt-PT"/>
        </w:rPr>
        <w:t xml:space="preserve"> mas seu objetivo não se resume a defender o interesse dos levitas; </w:t>
      </w:r>
      <w:r w:rsidR="000151EA" w:rsidRPr="00B213F6">
        <w:rPr>
          <w:b/>
          <w:sz w:val="36"/>
          <w:lang w:val="pt-PT"/>
        </w:rPr>
        <w:lastRenderedPageBreak/>
        <w:t>o que se pretende é resgatar a tradição profética, conservada pelos levitas</w:t>
      </w:r>
      <w:r w:rsidR="000151EA" w:rsidRPr="000151EA">
        <w:rPr>
          <w:sz w:val="36"/>
          <w:lang w:val="pt-PT"/>
        </w:rPr>
        <w:t xml:space="preserve">, a fim de que a comunidade judaica não fique reduzida ao culto formal, mas </w:t>
      </w:r>
      <w:r w:rsidR="000151EA" w:rsidRPr="000151EA">
        <w:rPr>
          <w:b/>
          <w:color w:val="C00000"/>
          <w:sz w:val="36"/>
          <w:lang w:val="pt-PT"/>
        </w:rPr>
        <w:t>seja capaz de se organizar socialmente, segundo o projeto de Javé, dentro da legítima tradição</w:t>
      </w:r>
      <w:r w:rsidR="000151EA" w:rsidRPr="000151EA">
        <w:rPr>
          <w:sz w:val="36"/>
          <w:lang w:val="pt-PT"/>
        </w:rPr>
        <w:t xml:space="preserve"> do </w:t>
      </w:r>
      <w:r w:rsidR="000151EA" w:rsidRPr="000151EA">
        <w:rPr>
          <w:sz w:val="36"/>
          <w:lang w:val="pt-PT"/>
        </w:rPr>
        <w:fldChar w:fldCharType="begin"/>
      </w:r>
      <w:r w:rsidR="000151EA" w:rsidRPr="000151EA">
        <w:rPr>
          <w:sz w:val="36"/>
          <w:lang w:val="pt-PT"/>
        </w:rPr>
        <w:instrText xml:space="preserve"> HYPERLINK "http://pt.wikipedia.org/wiki/Livro_do_%C3%8Axodo" \o "Livro do Êxodo" </w:instrText>
      </w:r>
      <w:r w:rsidR="000151EA" w:rsidRPr="000151EA">
        <w:rPr>
          <w:sz w:val="36"/>
          <w:lang w:val="pt-PT"/>
        </w:rPr>
        <w:fldChar w:fldCharType="separate"/>
      </w:r>
      <w:r w:rsidR="000151EA" w:rsidRPr="000151EA">
        <w:rPr>
          <w:rStyle w:val="Hyperlink"/>
          <w:sz w:val="36"/>
          <w:lang w:val="pt-PT"/>
        </w:rPr>
        <w:t>Livro do Êxodo</w:t>
      </w:r>
      <w:r w:rsidR="000151EA" w:rsidRPr="000151EA">
        <w:rPr>
          <w:sz w:val="36"/>
          <w:lang w:val="pt-PT"/>
        </w:rPr>
        <w:fldChar w:fldCharType="end"/>
      </w:r>
      <w:hyperlink r:id="rId49" w:anchor="cite_note-pastoral-2" w:history="1">
        <w:r w:rsidR="000151EA" w:rsidRPr="000151EA">
          <w:rPr>
            <w:rStyle w:val="Hyperlink"/>
            <w:sz w:val="36"/>
            <w:vertAlign w:val="superscript"/>
            <w:lang w:val="pt-PT"/>
          </w:rPr>
          <w:t>[3]</w:t>
        </w:r>
      </w:hyperlink>
      <w:r w:rsidR="000151EA" w:rsidRPr="000151EA">
        <w:rPr>
          <w:sz w:val="36"/>
          <w:lang w:val="pt-PT"/>
        </w:rPr>
        <w:t>.</w:t>
      </w:r>
      <w:r w:rsidR="000151EA">
        <w:rPr>
          <w:sz w:val="36"/>
          <w:lang w:val="pt-PT"/>
        </w:rPr>
        <w:t xml:space="preserve"> A isto se chama, simbolicamente, “reconstruir  o  Templo de Salomão”</w:t>
      </w:r>
      <w:r>
        <w:rPr>
          <w:sz w:val="36"/>
          <w:lang w:val="pt-PT"/>
        </w:rPr>
        <w:t>, projeto e objetivo da Maçonaria Azu</w:t>
      </w:r>
      <w:r w:rsidR="00B213F6">
        <w:rPr>
          <w:sz w:val="36"/>
          <w:lang w:val="pt-PT"/>
        </w:rPr>
        <w:t>l :</w:t>
      </w:r>
    </w:p>
    <w:p w14:paraId="46DAF6B3" w14:textId="77777777" w:rsidR="00031684" w:rsidRDefault="00257C0B" w:rsidP="0003168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7AA78317" wp14:editId="075D0FDB">
            <wp:extent cx="2984500" cy="4368800"/>
            <wp:effectExtent l="0" t="0" r="0" b="0"/>
            <wp:docPr id="28" name="il_fi" descr="1356_g_Vamos%20construir%20o%20templo%20de%20Salom%C3%A3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356_g_Vamos%20construir%20o%20templo%20de%20Salom%C3%A3o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717AE" w14:textId="77777777" w:rsidR="00B213F6" w:rsidRDefault="00B213F6" w:rsidP="00031684">
      <w:pPr>
        <w:ind w:firstLine="708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 xml:space="preserve">O QUE MUITA GENTE NÃO PERCEBE É QUE </w:t>
      </w:r>
      <w:r w:rsidRPr="00B213F6">
        <w:rPr>
          <w:b/>
          <w:color w:val="C00000"/>
          <w:sz w:val="32"/>
          <w:szCs w:val="32"/>
          <w:lang w:val="pt-PT"/>
        </w:rPr>
        <w:t xml:space="preserve">ESSA RECONSTRUÇÃO DO TEMPLO DE SALOMÃO, </w:t>
      </w:r>
      <w:r>
        <w:rPr>
          <w:sz w:val="32"/>
          <w:szCs w:val="32"/>
          <w:lang w:val="pt-PT"/>
        </w:rPr>
        <w:t xml:space="preserve">QUE TEM POR GUIA O LIVRO DE ESDRAS, </w:t>
      </w:r>
      <w:r w:rsidRPr="00B213F6">
        <w:rPr>
          <w:b/>
          <w:color w:val="C00000"/>
          <w:sz w:val="32"/>
          <w:szCs w:val="32"/>
          <w:lang w:val="pt-PT"/>
        </w:rPr>
        <w:t xml:space="preserve">AJUDA O SIONISMO E OS SIONISTAS  A CUMPRIR SUA AGENDA MILENAR : </w:t>
      </w:r>
      <w:r>
        <w:rPr>
          <w:sz w:val="32"/>
          <w:szCs w:val="32"/>
          <w:lang w:val="pt-PT"/>
        </w:rPr>
        <w:t xml:space="preserve">DOMINAR E REORGANIZAR A SOCIEDADE EM ESCALA PLANETÁRIA SEGUNDO SEUS MÉTODOS E  SEUS OBJETIVOS, OS QUAIS SÃO SECRETOS . DAÍ </w:t>
      </w:r>
      <w:r>
        <w:rPr>
          <w:sz w:val="32"/>
          <w:szCs w:val="32"/>
          <w:lang w:val="pt-PT"/>
        </w:rPr>
        <w:lastRenderedPageBreak/>
        <w:t>PORQUE TODAS  AS  INSTITUIÇÕES GLOBALISTA CRIADAS PELO SIONISMO INTERNACIONAL TEM COMO BASE “O  SEGREDO”.</w:t>
      </w:r>
    </w:p>
    <w:p w14:paraId="31945936" w14:textId="77777777" w:rsidR="00E6024B" w:rsidRDefault="00E6024B" w:rsidP="00031684">
      <w:pPr>
        <w:ind w:firstLine="708"/>
        <w:rPr>
          <w:sz w:val="32"/>
          <w:szCs w:val="32"/>
          <w:lang w:val="pt-PT"/>
        </w:rPr>
      </w:pPr>
    </w:p>
    <w:p w14:paraId="232F2EC8" w14:textId="77777777" w:rsidR="00E6024B" w:rsidRDefault="00E6024B" w:rsidP="00E6024B">
      <w:pPr>
        <w:pStyle w:val="Title"/>
        <w:rPr>
          <w:lang w:val="pt-PT"/>
        </w:rPr>
      </w:pPr>
      <w:r>
        <w:rPr>
          <w:lang w:val="pt-PT"/>
        </w:rPr>
        <w:t>O TALMUD – LIVRO SECRETO DO SIONISMO</w:t>
      </w:r>
    </w:p>
    <w:p w14:paraId="6422710A" w14:textId="77777777" w:rsidR="00E6024B" w:rsidRPr="00E6024B" w:rsidRDefault="00E6024B" w:rsidP="00E6024B">
      <w:pPr>
        <w:widowControl w:val="0"/>
        <w:spacing w:line="273" w:lineRule="atLeast"/>
        <w:jc w:val="both"/>
        <w:rPr>
          <w:sz w:val="36"/>
          <w:szCs w:val="20"/>
        </w:rPr>
      </w:pPr>
      <w:r w:rsidRPr="00E6024B">
        <w:rPr>
          <w:sz w:val="36"/>
          <w:szCs w:val="20"/>
        </w:rPr>
        <w:t>Monumento vivo da cultura característica do povo judeu, único meio pelo qual se pode compreender verdadeiramente a essência do judaísmo</w:t>
      </w:r>
      <w:r w:rsidRPr="00E6024B">
        <w:rPr>
          <w:b/>
          <w:bCs/>
          <w:sz w:val="36"/>
          <w:szCs w:val="20"/>
        </w:rPr>
        <w:t xml:space="preserve">. “Os judeus não ajustam suas vidas ao </w:t>
      </w:r>
      <w:proofErr w:type="spellStart"/>
      <w:r w:rsidRPr="00E6024B">
        <w:rPr>
          <w:b/>
          <w:bCs/>
          <w:sz w:val="36"/>
          <w:szCs w:val="20"/>
        </w:rPr>
        <w:t>mosaísmo</w:t>
      </w:r>
      <w:proofErr w:type="spellEnd"/>
      <w:r w:rsidRPr="00E6024B">
        <w:rPr>
          <w:b/>
          <w:bCs/>
          <w:sz w:val="36"/>
          <w:szCs w:val="20"/>
        </w:rPr>
        <w:t xml:space="preserve"> e sim ao </w:t>
      </w:r>
      <w:proofErr w:type="spellStart"/>
      <w:r w:rsidRPr="00E6024B">
        <w:rPr>
          <w:b/>
          <w:bCs/>
          <w:sz w:val="36"/>
          <w:szCs w:val="20"/>
        </w:rPr>
        <w:t>rabinismo</w:t>
      </w:r>
      <w:proofErr w:type="spellEnd"/>
      <w:r w:rsidRPr="00E6024B">
        <w:rPr>
          <w:b/>
          <w:bCs/>
          <w:sz w:val="36"/>
          <w:szCs w:val="20"/>
        </w:rPr>
        <w:t xml:space="preserve"> talmúdico”.</w:t>
      </w:r>
      <w:r w:rsidRPr="00E6024B">
        <w:rPr>
          <w:sz w:val="36"/>
          <w:szCs w:val="20"/>
        </w:rPr>
        <w:t xml:space="preserve"> </w:t>
      </w:r>
      <w:r w:rsidRPr="00E6024B">
        <w:rPr>
          <w:i/>
          <w:iCs/>
          <w:sz w:val="36"/>
          <w:szCs w:val="20"/>
        </w:rPr>
        <w:t xml:space="preserve">(Paul Goodman, História do povo de Israel. Tradução de Isaias </w:t>
      </w:r>
      <w:proofErr w:type="spellStart"/>
      <w:r w:rsidRPr="00E6024B">
        <w:rPr>
          <w:i/>
          <w:iCs/>
          <w:sz w:val="36"/>
          <w:szCs w:val="20"/>
        </w:rPr>
        <w:t>Rafalovich</w:t>
      </w:r>
      <w:proofErr w:type="spellEnd"/>
      <w:r w:rsidRPr="00E6024B">
        <w:rPr>
          <w:i/>
          <w:iCs/>
          <w:sz w:val="36"/>
          <w:szCs w:val="20"/>
        </w:rPr>
        <w:t xml:space="preserve">, livraria Francisco Alves, </w:t>
      </w:r>
      <w:r w:rsidRPr="00E6024B">
        <w:rPr>
          <w:sz w:val="36"/>
          <w:szCs w:val="20"/>
        </w:rPr>
        <w:t>1927).</w:t>
      </w:r>
    </w:p>
    <w:p w14:paraId="18578A4A" w14:textId="77777777" w:rsidR="00E6024B" w:rsidRPr="00E6024B" w:rsidRDefault="00E6024B" w:rsidP="00E6024B">
      <w:pPr>
        <w:widowControl w:val="0"/>
        <w:spacing w:line="273" w:lineRule="atLeast"/>
        <w:ind w:firstLine="705"/>
        <w:jc w:val="both"/>
        <w:rPr>
          <w:sz w:val="36"/>
          <w:szCs w:val="20"/>
        </w:rPr>
      </w:pPr>
      <w:r>
        <w:rPr>
          <w:sz w:val="36"/>
          <w:szCs w:val="20"/>
        </w:rPr>
        <w:t xml:space="preserve"> D</w:t>
      </w:r>
      <w:r w:rsidRPr="00E6024B">
        <w:rPr>
          <w:sz w:val="36"/>
          <w:szCs w:val="20"/>
        </w:rPr>
        <w:t>amos abaixo algumas sentenças  talmúdicas:</w:t>
      </w:r>
    </w:p>
    <w:p w14:paraId="716103CF" w14:textId="77777777" w:rsidR="00E6024B" w:rsidRPr="00E6024B" w:rsidRDefault="00E6024B" w:rsidP="00E6024B">
      <w:pPr>
        <w:widowControl w:val="0"/>
        <w:spacing w:line="273" w:lineRule="atLeast"/>
        <w:ind w:firstLine="710"/>
        <w:jc w:val="both"/>
        <w:rPr>
          <w:sz w:val="36"/>
          <w:szCs w:val="20"/>
        </w:rPr>
      </w:pPr>
      <w:r w:rsidRPr="00E6024B">
        <w:rPr>
          <w:sz w:val="36"/>
          <w:szCs w:val="20"/>
        </w:rPr>
        <w:t xml:space="preserve">"Se um rabino te diz que tua mão direita é tua mão esquerda, e que tua mão esquerda é tua mão direita, tens de crer no que ele diz" </w:t>
      </w:r>
      <w:r w:rsidRPr="00E6024B">
        <w:rPr>
          <w:i/>
          <w:iCs/>
          <w:sz w:val="36"/>
          <w:szCs w:val="20"/>
        </w:rPr>
        <w:t>(</w:t>
      </w:r>
      <w:proofErr w:type="spellStart"/>
      <w:r w:rsidRPr="00E6024B">
        <w:rPr>
          <w:i/>
          <w:iCs/>
          <w:sz w:val="36"/>
          <w:szCs w:val="20"/>
        </w:rPr>
        <w:t>Rashi</w:t>
      </w:r>
      <w:proofErr w:type="spellEnd"/>
      <w:r w:rsidRPr="00E6024B">
        <w:rPr>
          <w:i/>
          <w:iCs/>
          <w:sz w:val="36"/>
          <w:szCs w:val="20"/>
        </w:rPr>
        <w:t xml:space="preserve">, ad. </w:t>
      </w:r>
      <w:proofErr w:type="spellStart"/>
      <w:r w:rsidRPr="00E6024B">
        <w:rPr>
          <w:i/>
          <w:iCs/>
          <w:sz w:val="36"/>
          <w:szCs w:val="20"/>
        </w:rPr>
        <w:t>Deut</w:t>
      </w:r>
      <w:proofErr w:type="spellEnd"/>
      <w:r w:rsidRPr="00E6024B">
        <w:rPr>
          <w:i/>
          <w:iCs/>
          <w:sz w:val="36"/>
          <w:szCs w:val="20"/>
        </w:rPr>
        <w:t xml:space="preserve">. XVII, </w:t>
      </w:r>
      <w:r w:rsidRPr="00E6024B">
        <w:rPr>
          <w:sz w:val="36"/>
          <w:szCs w:val="20"/>
        </w:rPr>
        <w:t>11).</w:t>
      </w:r>
    </w:p>
    <w:p w14:paraId="31DC0E9E" w14:textId="77777777" w:rsidR="00E6024B" w:rsidRPr="00E6024B" w:rsidRDefault="00E6024B" w:rsidP="00E6024B">
      <w:pPr>
        <w:widowControl w:val="0"/>
        <w:spacing w:line="273" w:lineRule="atLeast"/>
        <w:ind w:firstLine="705"/>
        <w:jc w:val="both"/>
        <w:rPr>
          <w:sz w:val="36"/>
          <w:szCs w:val="20"/>
        </w:rPr>
      </w:pPr>
      <w:r w:rsidRPr="00E6024B">
        <w:rPr>
          <w:sz w:val="36"/>
          <w:szCs w:val="20"/>
        </w:rPr>
        <w:t xml:space="preserve">"Quando no céu se discute uma questão </w:t>
      </w:r>
      <w:proofErr w:type="spellStart"/>
      <w:r w:rsidRPr="00E6024B">
        <w:rPr>
          <w:sz w:val="36"/>
          <w:szCs w:val="20"/>
        </w:rPr>
        <w:t>dificil</w:t>
      </w:r>
      <w:proofErr w:type="spellEnd"/>
      <w:r w:rsidRPr="00E6024B">
        <w:rPr>
          <w:sz w:val="36"/>
          <w:szCs w:val="20"/>
        </w:rPr>
        <w:t xml:space="preserve"> com respeito à Lei, Deus vem à terra para consultar os rabinos" </w:t>
      </w:r>
      <w:r w:rsidRPr="00E6024B">
        <w:rPr>
          <w:i/>
          <w:iCs/>
          <w:sz w:val="36"/>
          <w:szCs w:val="20"/>
        </w:rPr>
        <w:t>(</w:t>
      </w:r>
      <w:proofErr w:type="spellStart"/>
      <w:r w:rsidRPr="00E6024B">
        <w:rPr>
          <w:i/>
          <w:iCs/>
          <w:sz w:val="36"/>
          <w:szCs w:val="20"/>
        </w:rPr>
        <w:t>Menachen</w:t>
      </w:r>
      <w:proofErr w:type="spellEnd"/>
      <w:r w:rsidRPr="00E6024B">
        <w:rPr>
          <w:i/>
          <w:iCs/>
          <w:sz w:val="36"/>
          <w:szCs w:val="20"/>
        </w:rPr>
        <w:t xml:space="preserve">, ad. Pent. parte </w:t>
      </w:r>
      <w:r w:rsidRPr="00E6024B">
        <w:rPr>
          <w:sz w:val="36"/>
          <w:szCs w:val="20"/>
        </w:rPr>
        <w:t xml:space="preserve">28, </w:t>
      </w:r>
      <w:r w:rsidRPr="00E6024B">
        <w:rPr>
          <w:i/>
          <w:iCs/>
          <w:sz w:val="36"/>
          <w:szCs w:val="20"/>
        </w:rPr>
        <w:t xml:space="preserve">fol. </w:t>
      </w:r>
      <w:r w:rsidRPr="00E6024B">
        <w:rPr>
          <w:sz w:val="36"/>
          <w:szCs w:val="20"/>
        </w:rPr>
        <w:t>129,3).</w:t>
      </w:r>
    </w:p>
    <w:p w14:paraId="622984F5" w14:textId="77777777" w:rsidR="00E6024B" w:rsidRPr="00E6024B" w:rsidRDefault="00E6024B" w:rsidP="00E6024B">
      <w:pPr>
        <w:widowControl w:val="0"/>
        <w:spacing w:line="273" w:lineRule="atLeast"/>
        <w:ind w:firstLine="700"/>
        <w:jc w:val="both"/>
        <w:rPr>
          <w:i/>
          <w:iCs/>
          <w:sz w:val="36"/>
          <w:szCs w:val="20"/>
        </w:rPr>
      </w:pPr>
      <w:r w:rsidRPr="00E6024B">
        <w:rPr>
          <w:sz w:val="36"/>
          <w:szCs w:val="20"/>
        </w:rPr>
        <w:t xml:space="preserve">"As ofensas feitas aos judeus são como se fossem feitas à Majestade Divina, e condenam os não-judeus à morte" </w:t>
      </w:r>
      <w:r w:rsidRPr="00E6024B">
        <w:rPr>
          <w:i/>
          <w:iCs/>
          <w:sz w:val="36"/>
          <w:szCs w:val="20"/>
        </w:rPr>
        <w:t xml:space="preserve">(Trat. </w:t>
      </w:r>
      <w:proofErr w:type="spellStart"/>
      <w:r w:rsidRPr="00E6024B">
        <w:rPr>
          <w:i/>
          <w:iCs/>
          <w:sz w:val="36"/>
          <w:szCs w:val="20"/>
        </w:rPr>
        <w:t>Sanhedrin</w:t>
      </w:r>
      <w:proofErr w:type="spellEnd"/>
      <w:r w:rsidRPr="00E6024B">
        <w:rPr>
          <w:i/>
          <w:iCs/>
          <w:sz w:val="36"/>
          <w:szCs w:val="20"/>
        </w:rPr>
        <w:t xml:space="preserve">, fólio </w:t>
      </w:r>
      <w:r w:rsidRPr="00E6024B">
        <w:rPr>
          <w:sz w:val="36"/>
          <w:szCs w:val="20"/>
        </w:rPr>
        <w:t xml:space="preserve">58 </w:t>
      </w:r>
      <w:r w:rsidRPr="00E6024B">
        <w:rPr>
          <w:i/>
          <w:iCs/>
          <w:sz w:val="36"/>
          <w:szCs w:val="20"/>
        </w:rPr>
        <w:t>b).</w:t>
      </w:r>
    </w:p>
    <w:p w14:paraId="6DDEA8BB" w14:textId="77777777" w:rsidR="00E6024B" w:rsidRPr="00E6024B" w:rsidRDefault="00E6024B" w:rsidP="00E6024B">
      <w:pPr>
        <w:widowControl w:val="0"/>
        <w:spacing w:line="273" w:lineRule="atLeast"/>
        <w:ind w:firstLine="700"/>
        <w:jc w:val="both"/>
        <w:rPr>
          <w:sz w:val="36"/>
          <w:szCs w:val="20"/>
        </w:rPr>
      </w:pPr>
      <w:r w:rsidRPr="00E6024B">
        <w:rPr>
          <w:sz w:val="36"/>
          <w:szCs w:val="20"/>
        </w:rPr>
        <w:t xml:space="preserve">"Assim como os homens são superiores aos animais, os judeus são superiores a todos os povos da terra" </w:t>
      </w:r>
      <w:r w:rsidRPr="00E6024B">
        <w:rPr>
          <w:i/>
          <w:iCs/>
          <w:sz w:val="36"/>
          <w:szCs w:val="20"/>
        </w:rPr>
        <w:t>(</w:t>
      </w:r>
      <w:proofErr w:type="spellStart"/>
      <w:r w:rsidRPr="00E6024B">
        <w:rPr>
          <w:i/>
          <w:iCs/>
          <w:sz w:val="36"/>
          <w:szCs w:val="20"/>
        </w:rPr>
        <w:t>Sepher</w:t>
      </w:r>
      <w:proofErr w:type="spellEnd"/>
      <w:r w:rsidRPr="00E6024B">
        <w:rPr>
          <w:i/>
          <w:iCs/>
          <w:sz w:val="36"/>
          <w:szCs w:val="20"/>
        </w:rPr>
        <w:t xml:space="preserve"> </w:t>
      </w:r>
      <w:proofErr w:type="spellStart"/>
      <w:r w:rsidRPr="00E6024B">
        <w:rPr>
          <w:i/>
          <w:iCs/>
          <w:sz w:val="36"/>
          <w:szCs w:val="20"/>
        </w:rPr>
        <w:t>Zeror</w:t>
      </w:r>
      <w:proofErr w:type="spellEnd"/>
      <w:r w:rsidRPr="00E6024B">
        <w:rPr>
          <w:i/>
          <w:iCs/>
          <w:sz w:val="36"/>
          <w:szCs w:val="20"/>
        </w:rPr>
        <w:t xml:space="preserve"> a Mar, </w:t>
      </w:r>
      <w:proofErr w:type="spellStart"/>
      <w:r w:rsidRPr="00E6024B">
        <w:rPr>
          <w:sz w:val="36"/>
          <w:szCs w:val="20"/>
        </w:rPr>
        <w:t>foI</w:t>
      </w:r>
      <w:proofErr w:type="spellEnd"/>
      <w:r w:rsidRPr="00E6024B">
        <w:rPr>
          <w:sz w:val="36"/>
          <w:szCs w:val="20"/>
        </w:rPr>
        <w:t>. 107 b).</w:t>
      </w:r>
    </w:p>
    <w:p w14:paraId="11FC0632" w14:textId="77777777" w:rsidR="00E6024B" w:rsidRPr="00E6024B" w:rsidRDefault="00E6024B" w:rsidP="00E6024B">
      <w:pPr>
        <w:widowControl w:val="0"/>
        <w:spacing w:line="273" w:lineRule="atLeast"/>
        <w:ind w:firstLine="696"/>
        <w:jc w:val="both"/>
        <w:rPr>
          <w:b/>
          <w:color w:val="C00000"/>
          <w:sz w:val="36"/>
          <w:szCs w:val="20"/>
        </w:rPr>
      </w:pPr>
      <w:r w:rsidRPr="00E6024B">
        <w:rPr>
          <w:b/>
          <w:color w:val="C00000"/>
          <w:sz w:val="36"/>
          <w:szCs w:val="20"/>
        </w:rPr>
        <w:t xml:space="preserve">"Deus deu poder aos judeus sobre as fortunas e </w:t>
      </w:r>
      <w:r w:rsidRPr="00E6024B">
        <w:rPr>
          <w:b/>
          <w:color w:val="C00000"/>
          <w:sz w:val="36"/>
          <w:szCs w:val="20"/>
        </w:rPr>
        <w:lastRenderedPageBreak/>
        <w:t xml:space="preserve">sobre a vida de todos os povos" </w:t>
      </w:r>
      <w:r w:rsidRPr="00E6024B">
        <w:rPr>
          <w:b/>
          <w:i/>
          <w:iCs/>
          <w:color w:val="C00000"/>
          <w:sz w:val="36"/>
          <w:szCs w:val="20"/>
        </w:rPr>
        <w:t>(</w:t>
      </w:r>
      <w:proofErr w:type="spellStart"/>
      <w:r w:rsidRPr="00E6024B">
        <w:rPr>
          <w:b/>
          <w:i/>
          <w:iCs/>
          <w:color w:val="C00000"/>
          <w:sz w:val="36"/>
          <w:szCs w:val="20"/>
        </w:rPr>
        <w:t>Sepher</w:t>
      </w:r>
      <w:proofErr w:type="spellEnd"/>
      <w:r w:rsidRPr="00E6024B">
        <w:rPr>
          <w:b/>
          <w:i/>
          <w:iCs/>
          <w:color w:val="C00000"/>
          <w:sz w:val="36"/>
          <w:szCs w:val="20"/>
        </w:rPr>
        <w:t xml:space="preserve"> </w:t>
      </w:r>
      <w:proofErr w:type="spellStart"/>
      <w:r w:rsidRPr="00E6024B">
        <w:rPr>
          <w:b/>
          <w:i/>
          <w:iCs/>
          <w:color w:val="C00000"/>
          <w:sz w:val="36"/>
          <w:szCs w:val="20"/>
        </w:rPr>
        <w:t>Haikarim</w:t>
      </w:r>
      <w:proofErr w:type="spellEnd"/>
      <w:r w:rsidRPr="00E6024B">
        <w:rPr>
          <w:b/>
          <w:i/>
          <w:iCs/>
          <w:color w:val="C00000"/>
          <w:sz w:val="36"/>
          <w:szCs w:val="20"/>
        </w:rPr>
        <w:t xml:space="preserve"> 111, </w:t>
      </w:r>
      <w:r w:rsidRPr="00E6024B">
        <w:rPr>
          <w:b/>
          <w:color w:val="C00000"/>
          <w:sz w:val="36"/>
          <w:szCs w:val="20"/>
        </w:rPr>
        <w:t xml:space="preserve">25; </w:t>
      </w:r>
      <w:proofErr w:type="spellStart"/>
      <w:r>
        <w:rPr>
          <w:b/>
          <w:i/>
          <w:iCs/>
          <w:color w:val="C00000"/>
          <w:sz w:val="36"/>
          <w:szCs w:val="20"/>
        </w:rPr>
        <w:t>Jalkut</w:t>
      </w:r>
      <w:proofErr w:type="spellEnd"/>
      <w:r>
        <w:rPr>
          <w:b/>
          <w:i/>
          <w:iCs/>
          <w:color w:val="C00000"/>
          <w:sz w:val="36"/>
          <w:szCs w:val="20"/>
        </w:rPr>
        <w:t xml:space="preserve"> </w:t>
      </w:r>
      <w:proofErr w:type="spellStart"/>
      <w:r>
        <w:rPr>
          <w:b/>
          <w:i/>
          <w:iCs/>
          <w:color w:val="C00000"/>
          <w:sz w:val="36"/>
          <w:szCs w:val="20"/>
        </w:rPr>
        <w:t>Simenni</w:t>
      </w:r>
      <w:proofErr w:type="spellEnd"/>
      <w:r>
        <w:rPr>
          <w:b/>
          <w:i/>
          <w:iCs/>
          <w:color w:val="C00000"/>
          <w:sz w:val="36"/>
          <w:szCs w:val="20"/>
        </w:rPr>
        <w:t>, fol</w:t>
      </w:r>
      <w:r w:rsidRPr="00E6024B">
        <w:rPr>
          <w:b/>
          <w:i/>
          <w:iCs/>
          <w:color w:val="C00000"/>
          <w:sz w:val="36"/>
          <w:szCs w:val="20"/>
        </w:rPr>
        <w:t xml:space="preserve">. </w:t>
      </w:r>
      <w:r w:rsidRPr="00E6024B">
        <w:rPr>
          <w:b/>
          <w:color w:val="C00000"/>
          <w:sz w:val="36"/>
          <w:szCs w:val="20"/>
        </w:rPr>
        <w:t xml:space="preserve">83, </w:t>
      </w:r>
      <w:r w:rsidRPr="00E6024B">
        <w:rPr>
          <w:b/>
          <w:i/>
          <w:iCs/>
          <w:color w:val="C00000"/>
          <w:sz w:val="36"/>
          <w:szCs w:val="20"/>
        </w:rPr>
        <w:t xml:space="preserve">col. </w:t>
      </w:r>
      <w:r w:rsidRPr="00E6024B">
        <w:rPr>
          <w:b/>
          <w:color w:val="C00000"/>
          <w:sz w:val="36"/>
          <w:szCs w:val="20"/>
        </w:rPr>
        <w:t>3).</w:t>
      </w:r>
    </w:p>
    <w:p w14:paraId="0C86742C" w14:textId="77777777" w:rsidR="00E6024B" w:rsidRPr="00E6024B" w:rsidRDefault="00E6024B" w:rsidP="00E6024B">
      <w:pPr>
        <w:widowControl w:val="0"/>
        <w:spacing w:line="273" w:lineRule="atLeast"/>
        <w:ind w:firstLine="691"/>
        <w:jc w:val="both"/>
        <w:rPr>
          <w:i/>
          <w:iCs/>
          <w:sz w:val="36"/>
          <w:szCs w:val="20"/>
        </w:rPr>
      </w:pPr>
      <w:r w:rsidRPr="00E6024B">
        <w:rPr>
          <w:sz w:val="36"/>
          <w:szCs w:val="20"/>
        </w:rPr>
        <w:t>"É permitido praticar a usura com os não judeus, e ainda enganá-los pela fraude" (</w:t>
      </w:r>
      <w:r w:rsidRPr="00E6024B">
        <w:rPr>
          <w:i/>
          <w:iCs/>
          <w:sz w:val="36"/>
          <w:szCs w:val="20"/>
        </w:rPr>
        <w:t xml:space="preserve">Baba </w:t>
      </w:r>
      <w:proofErr w:type="spellStart"/>
      <w:r w:rsidRPr="00E6024B">
        <w:rPr>
          <w:i/>
          <w:iCs/>
          <w:sz w:val="36"/>
          <w:szCs w:val="20"/>
        </w:rPr>
        <w:t>Mezias</w:t>
      </w:r>
      <w:proofErr w:type="spellEnd"/>
      <w:r w:rsidRPr="00E6024B">
        <w:rPr>
          <w:i/>
          <w:iCs/>
          <w:sz w:val="36"/>
          <w:szCs w:val="20"/>
        </w:rPr>
        <w:t xml:space="preserve"> ,fólio 61a).</w:t>
      </w:r>
    </w:p>
    <w:p w14:paraId="1D2384D1" w14:textId="77777777" w:rsidR="00E6024B" w:rsidRPr="00E6024B" w:rsidRDefault="00E6024B" w:rsidP="00E6024B">
      <w:pPr>
        <w:widowControl w:val="0"/>
        <w:tabs>
          <w:tab w:val="left" w:pos="715"/>
        </w:tabs>
        <w:spacing w:line="273" w:lineRule="atLeast"/>
        <w:jc w:val="both"/>
        <w:rPr>
          <w:i/>
          <w:iCs/>
          <w:sz w:val="36"/>
          <w:szCs w:val="20"/>
        </w:rPr>
      </w:pPr>
      <w:r w:rsidRPr="00E6024B">
        <w:rPr>
          <w:sz w:val="36"/>
          <w:szCs w:val="20"/>
        </w:rPr>
        <w:tab/>
        <w:t xml:space="preserve">"Ao melhor dos ímpios, matai-o" </w:t>
      </w:r>
      <w:r w:rsidRPr="00E6024B">
        <w:rPr>
          <w:i/>
          <w:iCs/>
          <w:sz w:val="36"/>
          <w:szCs w:val="20"/>
        </w:rPr>
        <w:t>(</w:t>
      </w:r>
      <w:proofErr w:type="spellStart"/>
      <w:r w:rsidRPr="00E6024B">
        <w:rPr>
          <w:i/>
          <w:iCs/>
          <w:sz w:val="36"/>
          <w:szCs w:val="20"/>
        </w:rPr>
        <w:t>Aboda</w:t>
      </w:r>
      <w:proofErr w:type="spellEnd"/>
      <w:r w:rsidRPr="00E6024B">
        <w:rPr>
          <w:i/>
          <w:iCs/>
          <w:sz w:val="36"/>
          <w:szCs w:val="20"/>
        </w:rPr>
        <w:t xml:space="preserve"> </w:t>
      </w:r>
      <w:proofErr w:type="spellStart"/>
      <w:r w:rsidRPr="00E6024B">
        <w:rPr>
          <w:i/>
          <w:iCs/>
          <w:sz w:val="36"/>
          <w:szCs w:val="20"/>
        </w:rPr>
        <w:t>Zara</w:t>
      </w:r>
      <w:proofErr w:type="spellEnd"/>
      <w:r w:rsidRPr="00E6024B">
        <w:rPr>
          <w:i/>
          <w:iCs/>
          <w:sz w:val="36"/>
          <w:szCs w:val="20"/>
        </w:rPr>
        <w:t xml:space="preserve">, </w:t>
      </w:r>
      <w:proofErr w:type="spellStart"/>
      <w:r w:rsidRPr="00E6024B">
        <w:rPr>
          <w:i/>
          <w:iCs/>
          <w:sz w:val="36"/>
          <w:szCs w:val="20"/>
        </w:rPr>
        <w:t>fli</w:t>
      </w:r>
      <w:proofErr w:type="spellEnd"/>
      <w:r w:rsidRPr="00E6024B">
        <w:rPr>
          <w:i/>
          <w:iCs/>
          <w:sz w:val="36"/>
          <w:szCs w:val="20"/>
        </w:rPr>
        <w:t xml:space="preserve">. 20a </w:t>
      </w:r>
      <w:r w:rsidRPr="00E6024B">
        <w:rPr>
          <w:sz w:val="36"/>
          <w:szCs w:val="20"/>
        </w:rPr>
        <w:t xml:space="preserve">- </w:t>
      </w:r>
      <w:r w:rsidRPr="00E6024B">
        <w:rPr>
          <w:i/>
          <w:iCs/>
          <w:sz w:val="36"/>
          <w:szCs w:val="20"/>
        </w:rPr>
        <w:t xml:space="preserve">26b, </w:t>
      </w:r>
      <w:proofErr w:type="spellStart"/>
      <w:r w:rsidRPr="00E6024B">
        <w:rPr>
          <w:i/>
          <w:iCs/>
          <w:sz w:val="36"/>
          <w:szCs w:val="20"/>
        </w:rPr>
        <w:t>Tosephot</w:t>
      </w:r>
      <w:proofErr w:type="spellEnd"/>
      <w:r w:rsidRPr="00E6024B">
        <w:rPr>
          <w:i/>
          <w:iCs/>
          <w:sz w:val="36"/>
          <w:szCs w:val="20"/>
        </w:rPr>
        <w:t>).</w:t>
      </w:r>
    </w:p>
    <w:p w14:paraId="76AB0EAE" w14:textId="77777777" w:rsidR="00E6024B" w:rsidRPr="00E6024B" w:rsidRDefault="00E6024B" w:rsidP="00E6024B">
      <w:pPr>
        <w:widowControl w:val="0"/>
        <w:spacing w:line="273" w:lineRule="atLeast"/>
        <w:ind w:firstLine="720"/>
        <w:jc w:val="both"/>
        <w:rPr>
          <w:sz w:val="36"/>
          <w:szCs w:val="20"/>
        </w:rPr>
      </w:pPr>
      <w:r w:rsidRPr="00E6024B">
        <w:rPr>
          <w:sz w:val="36"/>
          <w:szCs w:val="20"/>
        </w:rPr>
        <w:t>"Aquele que faz correr sangue não-</w:t>
      </w:r>
      <w:r w:rsidRPr="00E6024B">
        <w:rPr>
          <w:sz w:val="36"/>
          <w:szCs w:val="20"/>
        </w:rPr>
        <w:softHyphen/>
        <w:t xml:space="preserve">judeu, oferece </w:t>
      </w:r>
      <w:proofErr w:type="spellStart"/>
      <w:r w:rsidRPr="00E6024B">
        <w:rPr>
          <w:sz w:val="36"/>
          <w:szCs w:val="20"/>
        </w:rPr>
        <w:t>sacrificios</w:t>
      </w:r>
      <w:proofErr w:type="spellEnd"/>
      <w:r w:rsidRPr="00E6024B">
        <w:rPr>
          <w:sz w:val="36"/>
          <w:szCs w:val="20"/>
        </w:rPr>
        <w:t xml:space="preserve"> a Deus" </w:t>
      </w:r>
      <w:r w:rsidRPr="00E6024B">
        <w:rPr>
          <w:i/>
          <w:iCs/>
          <w:sz w:val="36"/>
          <w:szCs w:val="20"/>
        </w:rPr>
        <w:t>(</w:t>
      </w:r>
      <w:proofErr w:type="spellStart"/>
      <w:r w:rsidRPr="00E6024B">
        <w:rPr>
          <w:i/>
          <w:iCs/>
          <w:sz w:val="36"/>
          <w:szCs w:val="20"/>
        </w:rPr>
        <w:t>Jalkut</w:t>
      </w:r>
      <w:proofErr w:type="spellEnd"/>
      <w:r w:rsidRPr="00E6024B">
        <w:rPr>
          <w:i/>
          <w:iCs/>
          <w:sz w:val="36"/>
          <w:szCs w:val="20"/>
        </w:rPr>
        <w:t xml:space="preserve"> </w:t>
      </w:r>
      <w:proofErr w:type="spellStart"/>
      <w:r w:rsidRPr="00E6024B">
        <w:rPr>
          <w:i/>
          <w:iCs/>
          <w:sz w:val="36"/>
          <w:szCs w:val="20"/>
        </w:rPr>
        <w:t>Simeoni,fol</w:t>
      </w:r>
      <w:proofErr w:type="spellEnd"/>
      <w:r w:rsidRPr="00E6024B">
        <w:rPr>
          <w:i/>
          <w:iCs/>
          <w:sz w:val="36"/>
          <w:szCs w:val="20"/>
        </w:rPr>
        <w:t xml:space="preserve">. </w:t>
      </w:r>
      <w:r w:rsidRPr="00E6024B">
        <w:rPr>
          <w:sz w:val="36"/>
          <w:szCs w:val="20"/>
        </w:rPr>
        <w:t xml:space="preserve">246, </w:t>
      </w:r>
      <w:r w:rsidRPr="00E6024B">
        <w:rPr>
          <w:i/>
          <w:iCs/>
          <w:sz w:val="36"/>
          <w:szCs w:val="20"/>
        </w:rPr>
        <w:t xml:space="preserve">col. </w:t>
      </w:r>
      <w:r w:rsidRPr="00E6024B">
        <w:rPr>
          <w:sz w:val="36"/>
          <w:szCs w:val="20"/>
        </w:rPr>
        <w:t>3).</w:t>
      </w:r>
    </w:p>
    <w:p w14:paraId="1B5F115D" w14:textId="77777777" w:rsidR="00E6024B" w:rsidRPr="00E6024B" w:rsidRDefault="00E6024B" w:rsidP="00E6024B">
      <w:pPr>
        <w:widowControl w:val="0"/>
        <w:tabs>
          <w:tab w:val="left" w:pos="715"/>
        </w:tabs>
        <w:spacing w:line="273" w:lineRule="atLeast"/>
        <w:ind w:firstLine="720"/>
        <w:jc w:val="both"/>
        <w:rPr>
          <w:sz w:val="36"/>
          <w:szCs w:val="20"/>
        </w:rPr>
      </w:pPr>
      <w:r w:rsidRPr="00E6024B">
        <w:rPr>
          <w:sz w:val="36"/>
          <w:szCs w:val="20"/>
        </w:rPr>
        <w:t xml:space="preserve">"Que é uma prostituta? Qualquer mulher não - judia" ( </w:t>
      </w:r>
      <w:proofErr w:type="spellStart"/>
      <w:r w:rsidRPr="00E6024B">
        <w:rPr>
          <w:i/>
          <w:iCs/>
          <w:sz w:val="36"/>
          <w:szCs w:val="20"/>
        </w:rPr>
        <w:t>Eben</w:t>
      </w:r>
      <w:proofErr w:type="spellEnd"/>
      <w:r w:rsidRPr="00E6024B">
        <w:rPr>
          <w:i/>
          <w:iCs/>
          <w:sz w:val="36"/>
          <w:szCs w:val="20"/>
        </w:rPr>
        <w:t xml:space="preserve"> Ha </w:t>
      </w:r>
      <w:proofErr w:type="spellStart"/>
      <w:r w:rsidRPr="00E6024B">
        <w:rPr>
          <w:i/>
          <w:iCs/>
          <w:sz w:val="36"/>
          <w:szCs w:val="20"/>
        </w:rPr>
        <w:t>Eser</w:t>
      </w:r>
      <w:proofErr w:type="spellEnd"/>
      <w:r w:rsidRPr="00E6024B">
        <w:rPr>
          <w:i/>
          <w:iCs/>
          <w:sz w:val="36"/>
          <w:szCs w:val="20"/>
        </w:rPr>
        <w:t xml:space="preserve">, </w:t>
      </w:r>
      <w:r w:rsidRPr="00E6024B">
        <w:rPr>
          <w:sz w:val="36"/>
          <w:szCs w:val="20"/>
        </w:rPr>
        <w:t xml:space="preserve">6 </w:t>
      </w:r>
      <w:r w:rsidRPr="00E6024B">
        <w:rPr>
          <w:i/>
          <w:iCs/>
          <w:sz w:val="36"/>
          <w:szCs w:val="20"/>
        </w:rPr>
        <w:t xml:space="preserve">e </w:t>
      </w:r>
      <w:r w:rsidRPr="00E6024B">
        <w:rPr>
          <w:sz w:val="36"/>
          <w:szCs w:val="20"/>
        </w:rPr>
        <w:t>8 ).</w:t>
      </w:r>
    </w:p>
    <w:p w14:paraId="2929E2D8" w14:textId="77777777" w:rsidR="00E6024B" w:rsidRPr="00E6024B" w:rsidRDefault="00E6024B" w:rsidP="00E6024B">
      <w:pPr>
        <w:widowControl w:val="0"/>
        <w:tabs>
          <w:tab w:val="left" w:pos="715"/>
        </w:tabs>
        <w:spacing w:line="273" w:lineRule="atLeast"/>
        <w:jc w:val="both"/>
        <w:rPr>
          <w:b/>
          <w:color w:val="C00000"/>
          <w:sz w:val="36"/>
          <w:szCs w:val="20"/>
        </w:rPr>
      </w:pPr>
      <w:r w:rsidRPr="00E6024B">
        <w:rPr>
          <w:sz w:val="36"/>
          <w:szCs w:val="20"/>
        </w:rPr>
        <w:tab/>
      </w:r>
      <w:r w:rsidRPr="00E6024B">
        <w:rPr>
          <w:b/>
          <w:color w:val="C00000"/>
          <w:sz w:val="36"/>
          <w:szCs w:val="20"/>
        </w:rPr>
        <w:t xml:space="preserve">"Vós judeus - falou o Altíssimo – haveis me reconhecido como único dominador do mundo, por isso, hei de fazer-vos únicos dominadores do mundo" ( </w:t>
      </w:r>
      <w:proofErr w:type="spellStart"/>
      <w:r>
        <w:rPr>
          <w:b/>
          <w:i/>
          <w:iCs/>
          <w:color w:val="C00000"/>
          <w:sz w:val="36"/>
          <w:szCs w:val="20"/>
        </w:rPr>
        <w:t>Chaniga</w:t>
      </w:r>
      <w:proofErr w:type="spellEnd"/>
      <w:r>
        <w:rPr>
          <w:b/>
          <w:i/>
          <w:iCs/>
          <w:color w:val="C00000"/>
          <w:sz w:val="36"/>
          <w:szCs w:val="20"/>
        </w:rPr>
        <w:t>, fol</w:t>
      </w:r>
      <w:r w:rsidRPr="00E6024B">
        <w:rPr>
          <w:b/>
          <w:i/>
          <w:iCs/>
          <w:color w:val="C00000"/>
          <w:sz w:val="36"/>
          <w:szCs w:val="20"/>
        </w:rPr>
        <w:t xml:space="preserve">. </w:t>
      </w:r>
      <w:r w:rsidRPr="00E6024B">
        <w:rPr>
          <w:b/>
          <w:color w:val="C00000"/>
          <w:sz w:val="36"/>
          <w:szCs w:val="20"/>
        </w:rPr>
        <w:t>3).</w:t>
      </w:r>
    </w:p>
    <w:p w14:paraId="46F04BF0" w14:textId="77777777" w:rsidR="00E6024B" w:rsidRPr="00E6024B" w:rsidRDefault="00E6024B" w:rsidP="00E6024B">
      <w:pPr>
        <w:widowControl w:val="0"/>
        <w:spacing w:line="273" w:lineRule="atLeast"/>
        <w:ind w:firstLine="700"/>
        <w:jc w:val="both"/>
        <w:rPr>
          <w:b/>
          <w:color w:val="C00000"/>
          <w:sz w:val="36"/>
          <w:szCs w:val="20"/>
        </w:rPr>
      </w:pPr>
      <w:r w:rsidRPr="00E6024B">
        <w:rPr>
          <w:b/>
          <w:color w:val="C00000"/>
          <w:sz w:val="36"/>
          <w:szCs w:val="20"/>
        </w:rPr>
        <w:t xml:space="preserve">"Enquanto não dominarem todas as nações, clamem: Que tormento! Que indignidade"  ( </w:t>
      </w:r>
      <w:r w:rsidRPr="00E6024B">
        <w:rPr>
          <w:b/>
          <w:i/>
          <w:iCs/>
          <w:color w:val="C00000"/>
          <w:sz w:val="36"/>
          <w:szCs w:val="20"/>
        </w:rPr>
        <w:t>Talmude da B</w:t>
      </w:r>
      <w:r>
        <w:rPr>
          <w:b/>
          <w:i/>
          <w:iCs/>
          <w:color w:val="C00000"/>
          <w:sz w:val="36"/>
          <w:szCs w:val="20"/>
        </w:rPr>
        <w:t xml:space="preserve">abilônia. Tratado </w:t>
      </w:r>
      <w:proofErr w:type="spellStart"/>
      <w:r>
        <w:rPr>
          <w:b/>
          <w:i/>
          <w:iCs/>
          <w:color w:val="C00000"/>
          <w:sz w:val="36"/>
          <w:szCs w:val="20"/>
        </w:rPr>
        <w:t>Sanhedrin</w:t>
      </w:r>
      <w:proofErr w:type="spellEnd"/>
      <w:r>
        <w:rPr>
          <w:b/>
          <w:i/>
          <w:iCs/>
          <w:color w:val="C00000"/>
          <w:sz w:val="36"/>
          <w:szCs w:val="20"/>
        </w:rPr>
        <w:t>, fol</w:t>
      </w:r>
      <w:r w:rsidRPr="00E6024B">
        <w:rPr>
          <w:b/>
          <w:i/>
          <w:iCs/>
          <w:color w:val="C00000"/>
          <w:sz w:val="36"/>
          <w:szCs w:val="20"/>
        </w:rPr>
        <w:t xml:space="preserve">. 104, cal. </w:t>
      </w:r>
      <w:r w:rsidRPr="00E6024B">
        <w:rPr>
          <w:b/>
          <w:color w:val="C00000"/>
          <w:sz w:val="36"/>
          <w:szCs w:val="20"/>
        </w:rPr>
        <w:t>1).</w:t>
      </w:r>
    </w:p>
    <w:p w14:paraId="0B9E1D5E" w14:textId="77777777" w:rsidR="00E6024B" w:rsidRDefault="00E6024B" w:rsidP="00E6024B">
      <w:pPr>
        <w:widowControl w:val="0"/>
        <w:spacing w:line="273" w:lineRule="atLeast"/>
        <w:ind w:firstLine="700"/>
        <w:jc w:val="both"/>
        <w:rPr>
          <w:b/>
          <w:color w:val="C00000"/>
          <w:sz w:val="36"/>
          <w:szCs w:val="20"/>
        </w:rPr>
      </w:pPr>
    </w:p>
    <w:p w14:paraId="4BD95732" w14:textId="77777777" w:rsidR="00E6024B" w:rsidRPr="00E6024B" w:rsidRDefault="00E6024B" w:rsidP="00E6024B">
      <w:pPr>
        <w:widowControl w:val="0"/>
        <w:spacing w:line="273" w:lineRule="atLeast"/>
        <w:ind w:firstLine="700"/>
        <w:jc w:val="both"/>
        <w:rPr>
          <w:b/>
          <w:sz w:val="36"/>
          <w:szCs w:val="20"/>
        </w:rPr>
      </w:pPr>
      <w:r w:rsidRPr="00E6024B">
        <w:rPr>
          <w:b/>
          <w:sz w:val="36"/>
          <w:szCs w:val="20"/>
        </w:rPr>
        <w:t xml:space="preserve">11 de junho de 2012 – prof. </w:t>
      </w:r>
      <w:proofErr w:type="spellStart"/>
      <w:r w:rsidRPr="00E6024B">
        <w:rPr>
          <w:b/>
          <w:sz w:val="36"/>
          <w:szCs w:val="20"/>
        </w:rPr>
        <w:t>Marlanfe</w:t>
      </w:r>
      <w:proofErr w:type="spellEnd"/>
    </w:p>
    <w:p w14:paraId="6BF2EDE8" w14:textId="77777777" w:rsidR="00B213F6" w:rsidRPr="00B213F6" w:rsidRDefault="00B213F6" w:rsidP="00E6024B">
      <w:pPr>
        <w:ind w:firstLine="708"/>
        <w:rPr>
          <w:sz w:val="32"/>
          <w:szCs w:val="32"/>
          <w:lang w:val="pt-PT"/>
        </w:rPr>
      </w:pPr>
    </w:p>
    <w:p w14:paraId="619DC7D4" w14:textId="77777777" w:rsidR="000151EA" w:rsidRPr="00E6024B" w:rsidRDefault="000151EA" w:rsidP="007E3CC6">
      <w:pPr>
        <w:rPr>
          <w:color w:val="C00000"/>
          <w:sz w:val="36"/>
          <w:lang w:val="pt-PT"/>
        </w:rPr>
      </w:pPr>
    </w:p>
    <w:p w14:paraId="7D07F53E" w14:textId="77777777" w:rsidR="000151EA" w:rsidRDefault="000151EA" w:rsidP="007E3CC6">
      <w:pPr>
        <w:rPr>
          <w:lang w:val="pt-PT"/>
        </w:rPr>
      </w:pPr>
    </w:p>
    <w:p w14:paraId="35583493" w14:textId="77777777" w:rsidR="000151EA" w:rsidRPr="005C726D" w:rsidRDefault="000151EA" w:rsidP="007E3CC6">
      <w:pPr>
        <w:rPr>
          <w:sz w:val="32"/>
          <w:szCs w:val="32"/>
          <w:lang w:val="pt-PT"/>
        </w:rPr>
      </w:pPr>
    </w:p>
    <w:sectPr w:rsidR="000151EA" w:rsidRPr="005C726D" w:rsidSect="00BC47C9">
      <w:headerReference w:type="default" r:id="rId5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39DE7" w14:textId="77777777" w:rsidR="00D769D7" w:rsidRDefault="00D769D7" w:rsidP="007E3CC6">
      <w:pPr>
        <w:spacing w:after="0" w:line="240" w:lineRule="auto"/>
      </w:pPr>
      <w:r>
        <w:separator/>
      </w:r>
    </w:p>
  </w:endnote>
  <w:endnote w:type="continuationSeparator" w:id="0">
    <w:p w14:paraId="753E94D4" w14:textId="77777777" w:rsidR="00D769D7" w:rsidRDefault="00D769D7" w:rsidP="007E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5F9D6" w14:textId="77777777" w:rsidR="00D769D7" w:rsidRDefault="00D769D7" w:rsidP="007E3CC6">
      <w:pPr>
        <w:spacing w:after="0" w:line="240" w:lineRule="auto"/>
      </w:pPr>
      <w:r>
        <w:separator/>
      </w:r>
    </w:p>
  </w:footnote>
  <w:footnote w:type="continuationSeparator" w:id="0">
    <w:p w14:paraId="42A3DE51" w14:textId="77777777" w:rsidR="00D769D7" w:rsidRDefault="00D769D7" w:rsidP="007E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9E53B" w14:textId="77777777" w:rsidR="00B213F6" w:rsidRDefault="00257C0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07DD128" wp14:editId="05CDC872">
              <wp:simplePos x="0" y="0"/>
              <wp:positionH relativeFrom="page">
                <wp:posOffset>3466465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F79E2" w14:textId="77777777" w:rsidR="00B213F6" w:rsidRPr="00BE2683" w:rsidRDefault="00B213F6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57C0B" w:rsidRPr="00257C0B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2.95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" o:allowincell="f" fillcolor="#365f91" stroked="f">
              <v:textbox>
                <w:txbxContent>
                  <w:p w14:paraId="428F79E2" w14:textId="77777777" w:rsidR="00B213F6" w:rsidRPr="00BE2683" w:rsidRDefault="00B213F6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57C0B" w:rsidRPr="00257C0B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A62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5B6071"/>
    <w:multiLevelType w:val="multilevel"/>
    <w:tmpl w:val="3CEE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F578F"/>
    <w:multiLevelType w:val="multilevel"/>
    <w:tmpl w:val="AE28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747AF"/>
    <w:multiLevelType w:val="multilevel"/>
    <w:tmpl w:val="761A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1336A"/>
    <w:multiLevelType w:val="multilevel"/>
    <w:tmpl w:val="6C20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07E15"/>
    <w:multiLevelType w:val="multilevel"/>
    <w:tmpl w:val="8C04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44C1B"/>
    <w:multiLevelType w:val="multilevel"/>
    <w:tmpl w:val="E8F8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683395"/>
    <w:multiLevelType w:val="multilevel"/>
    <w:tmpl w:val="192A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B2837"/>
    <w:multiLevelType w:val="multilevel"/>
    <w:tmpl w:val="F07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C6"/>
    <w:rsid w:val="000151EA"/>
    <w:rsid w:val="00031684"/>
    <w:rsid w:val="000B43D7"/>
    <w:rsid w:val="00162208"/>
    <w:rsid w:val="00257C0B"/>
    <w:rsid w:val="005C726D"/>
    <w:rsid w:val="007E3CC6"/>
    <w:rsid w:val="00B213F6"/>
    <w:rsid w:val="00BC47C9"/>
    <w:rsid w:val="00BE2683"/>
    <w:rsid w:val="00BF3A7D"/>
    <w:rsid w:val="00C45F84"/>
    <w:rsid w:val="00D71E30"/>
    <w:rsid w:val="00D769D7"/>
    <w:rsid w:val="00E40838"/>
    <w:rsid w:val="00E6024B"/>
    <w:rsid w:val="00E8431A"/>
    <w:rsid w:val="00E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7C02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C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C7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1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3C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3CC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7E3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CC6"/>
  </w:style>
  <w:style w:type="paragraph" w:styleId="Footer">
    <w:name w:val="footer"/>
    <w:basedOn w:val="Normal"/>
    <w:link w:val="FooterChar"/>
    <w:uiPriority w:val="99"/>
    <w:unhideWhenUsed/>
    <w:rsid w:val="007E3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C6"/>
  </w:style>
  <w:style w:type="paragraph" w:styleId="NormalWeb">
    <w:name w:val="Normal (Web)"/>
    <w:basedOn w:val="Normal"/>
    <w:uiPriority w:val="99"/>
    <w:semiHidden/>
    <w:unhideWhenUsed/>
    <w:rsid w:val="007E3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72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C726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151E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w-headline">
    <w:name w:val="mw-headline"/>
    <w:basedOn w:val="DefaultParagraphFont"/>
    <w:rsid w:val="000151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C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C7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1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3C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3CC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7E3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CC6"/>
  </w:style>
  <w:style w:type="paragraph" w:styleId="Footer">
    <w:name w:val="footer"/>
    <w:basedOn w:val="Normal"/>
    <w:link w:val="FooterChar"/>
    <w:uiPriority w:val="99"/>
    <w:unhideWhenUsed/>
    <w:rsid w:val="007E3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C6"/>
  </w:style>
  <w:style w:type="paragraph" w:styleId="NormalWeb">
    <w:name w:val="Normal (Web)"/>
    <w:basedOn w:val="Normal"/>
    <w:uiPriority w:val="99"/>
    <w:semiHidden/>
    <w:unhideWhenUsed/>
    <w:rsid w:val="007E3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72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C726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151E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w-headline">
    <w:name w:val="mw-headline"/>
    <w:basedOn w:val="DefaultParagraphFont"/>
    <w:rsid w:val="0001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7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1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23" w:color="C4E0F5"/>
            <w:right w:val="none" w:sz="0" w:space="0" w:color="auto"/>
          </w:divBdr>
          <w:divsChild>
            <w:div w:id="2035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437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909">
                                  <w:marLeft w:val="4740"/>
                                  <w:marRight w:val="-9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326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45379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athamhouse.org/" TargetMode="External"/><Relationship Id="rId14" Type="http://schemas.openxmlformats.org/officeDocument/2006/relationships/image" Target="media/image3.png"/><Relationship Id="rId15" Type="http://schemas.openxmlformats.org/officeDocument/2006/relationships/image" Target="media/image4.jpeg"/><Relationship Id="rId16" Type="http://schemas.openxmlformats.org/officeDocument/2006/relationships/hyperlink" Target="http://www.google.com.br/imgres?hl=pt-BR&amp;biw=1080&amp;bih=507&amp;gbv=2&amp;tbm=isch&amp;tbnid=0_0GxP0caCVBAM:&amp;imgrefurl=http://wn.com/University_of_Rhodesia&amp;docid=DUht4J4kRGe76M&amp;imgurl=http://i.ytimg.com/vi/PM5wyosvrho/0.jpg&amp;w=480&amp;h=360&amp;ei=nD7VT5GQGujb6gHxsv2eAw&amp;zoom=1&amp;iact=hc&amp;vpx=652&amp;vpy=121&amp;dur=6866&amp;hovh=194&amp;hovw=259&amp;tx=134&amp;ty=114&amp;sig=111753241744868768477&amp;page=4&amp;tbnh=143&amp;tbnw=191&amp;start=52&amp;ndsp=19&amp;ved=1t:429,r:11,s:52,i:273" TargetMode="External"/><Relationship Id="rId17" Type="http://schemas.openxmlformats.org/officeDocument/2006/relationships/image" Target="media/image5.jpeg"/><Relationship Id="rId18" Type="http://schemas.openxmlformats.org/officeDocument/2006/relationships/image" Target="media/image6.jpeg"/><Relationship Id="rId19" Type="http://schemas.openxmlformats.org/officeDocument/2006/relationships/image" Target="media/image7.jpeg"/><Relationship Id="rId50" Type="http://schemas.openxmlformats.org/officeDocument/2006/relationships/image" Target="media/image28.jpeg"/><Relationship Id="rId51" Type="http://schemas.openxmlformats.org/officeDocument/2006/relationships/header" Target="header1.xm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hyperlink" Target="http://pt.wikipedia.org/wiki/B%C3%ADblia" TargetMode="External"/><Relationship Id="rId41" Type="http://schemas.openxmlformats.org/officeDocument/2006/relationships/hyperlink" Target="http://pt.wikipedia.org/wiki/Livro_de_Esdras" TargetMode="External"/><Relationship Id="rId42" Type="http://schemas.openxmlformats.org/officeDocument/2006/relationships/hyperlink" Target="http://pt.wikipedia.org/wiki/Livro_de_Esdras" TargetMode="External"/><Relationship Id="rId43" Type="http://schemas.openxmlformats.org/officeDocument/2006/relationships/hyperlink" Target="http://www.paulus.com.br/BP/_PBT.HTM" TargetMode="External"/><Relationship Id="rId44" Type="http://schemas.openxmlformats.org/officeDocument/2006/relationships/hyperlink" Target="http://www.paulus.com.br/BP/_PBV.HTM" TargetMode="External"/><Relationship Id="rId45" Type="http://schemas.openxmlformats.org/officeDocument/2006/relationships/image" Target="media/image26.jpeg"/><Relationship Id="rId46" Type="http://schemas.openxmlformats.org/officeDocument/2006/relationships/hyperlink" Target="http://pt.wikipedia.org/wiki/Livro_de_Esdras" TargetMode="External"/><Relationship Id="rId47" Type="http://schemas.openxmlformats.org/officeDocument/2006/relationships/hyperlink" Target="http://pt.wikipedia.org/wiki/Livro_de_Esdras" TargetMode="External"/><Relationship Id="rId48" Type="http://schemas.openxmlformats.org/officeDocument/2006/relationships/image" Target="media/image27.jpeg"/><Relationship Id="rId49" Type="http://schemas.openxmlformats.org/officeDocument/2006/relationships/hyperlink" Target="http://pt.wikipedia.org/wiki/Livro_de_Esdra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bp2.blogger.com/_TLPYuMhSsRg/SDllpU1SyrI/AAAAAAAAAVY/yn2Yf1eDcWU/s1600-h/illumi5.gif" TargetMode="External"/><Relationship Id="rId30" Type="http://schemas.openxmlformats.org/officeDocument/2006/relationships/image" Target="media/image18.jpeg"/><Relationship Id="rId31" Type="http://schemas.openxmlformats.org/officeDocument/2006/relationships/image" Target="media/image19.jpeg"/><Relationship Id="rId32" Type="http://schemas.openxmlformats.org/officeDocument/2006/relationships/image" Target="media/image20.jpeg"/><Relationship Id="rId33" Type="http://schemas.openxmlformats.org/officeDocument/2006/relationships/image" Target="media/image21.jpeg"/><Relationship Id="rId34" Type="http://schemas.openxmlformats.org/officeDocument/2006/relationships/image" Target="media/image22.jpeg"/><Relationship Id="rId35" Type="http://schemas.openxmlformats.org/officeDocument/2006/relationships/image" Target="media/image23.jpeg"/><Relationship Id="rId36" Type="http://schemas.openxmlformats.org/officeDocument/2006/relationships/hyperlink" Target="http://pt.wikipedia.org/wiki/Ficheiro:Esdras-Ezra.jpg" TargetMode="External"/><Relationship Id="rId37" Type="http://schemas.openxmlformats.org/officeDocument/2006/relationships/image" Target="media/image24.jpeg"/><Relationship Id="rId38" Type="http://schemas.openxmlformats.org/officeDocument/2006/relationships/image" Target="media/image25.png"/><Relationship Id="rId39" Type="http://schemas.openxmlformats.org/officeDocument/2006/relationships/hyperlink" Target="http://pt.wikipedia.org/wiki/L%C3%ADngua_hebraica" TargetMode="External"/><Relationship Id="rId20" Type="http://schemas.openxmlformats.org/officeDocument/2006/relationships/image" Target="media/image8.jpeg"/><Relationship Id="rId21" Type="http://schemas.openxmlformats.org/officeDocument/2006/relationships/image" Target="media/image9.jpeg"/><Relationship Id="rId22" Type="http://schemas.openxmlformats.org/officeDocument/2006/relationships/image" Target="media/image10.jpeg"/><Relationship Id="rId23" Type="http://schemas.openxmlformats.org/officeDocument/2006/relationships/image" Target="media/image11.jpeg"/><Relationship Id="rId24" Type="http://schemas.openxmlformats.org/officeDocument/2006/relationships/image" Target="media/image12.jpeg"/><Relationship Id="rId25" Type="http://schemas.openxmlformats.org/officeDocument/2006/relationships/image" Target="media/image13.jpeg"/><Relationship Id="rId26" Type="http://schemas.openxmlformats.org/officeDocument/2006/relationships/image" Target="media/image14.jpeg"/><Relationship Id="rId27" Type="http://schemas.openxmlformats.org/officeDocument/2006/relationships/image" Target="media/image15.jpeg"/><Relationship Id="rId28" Type="http://schemas.openxmlformats.org/officeDocument/2006/relationships/image" Target="media/image16.jpeg"/><Relationship Id="rId29" Type="http://schemas.openxmlformats.org/officeDocument/2006/relationships/image" Target="media/image17.jpeg"/><Relationship Id="rId10" Type="http://schemas.openxmlformats.org/officeDocument/2006/relationships/image" Target="media/image1.png"/><Relationship Id="rId11" Type="http://schemas.openxmlformats.org/officeDocument/2006/relationships/hyperlink" Target="http://www.foreignaffairs.com/subscribe?ban=AGOOG&amp;src=FFACTP6" TargetMode="External"/><Relationship Id="rId1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5E7A9-87A8-CA4B-9567-5D0A19F4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2231</Words>
  <Characters>12720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Links>
    <vt:vector size="306" baseType="variant">
      <vt:variant>
        <vt:i4>3407884</vt:i4>
      </vt:variant>
      <vt:variant>
        <vt:i4>219</vt:i4>
      </vt:variant>
      <vt:variant>
        <vt:i4>0</vt:i4>
      </vt:variant>
      <vt:variant>
        <vt:i4>5</vt:i4>
      </vt:variant>
      <vt:variant>
        <vt:lpwstr>http://pt.wikipedia.org/wiki/Livro_de_Esdras</vt:lpwstr>
      </vt:variant>
      <vt:variant>
        <vt:lpwstr>cite_note-pastoral-2</vt:lpwstr>
      </vt:variant>
      <vt:variant>
        <vt:i4>6488118</vt:i4>
      </vt:variant>
      <vt:variant>
        <vt:i4>216</vt:i4>
      </vt:variant>
      <vt:variant>
        <vt:i4>0</vt:i4>
      </vt:variant>
      <vt:variant>
        <vt:i4>5</vt:i4>
      </vt:variant>
      <vt:variant>
        <vt:lpwstr>http://pt.wikipedia.org/wiki/Livro_do_%C3%8Axodo</vt:lpwstr>
      </vt:variant>
      <vt:variant>
        <vt:lpwstr/>
      </vt:variant>
      <vt:variant>
        <vt:i4>3407884</vt:i4>
      </vt:variant>
      <vt:variant>
        <vt:i4>210</vt:i4>
      </vt:variant>
      <vt:variant>
        <vt:i4>0</vt:i4>
      </vt:variant>
      <vt:variant>
        <vt:i4>5</vt:i4>
      </vt:variant>
      <vt:variant>
        <vt:lpwstr>http://pt.wikipedia.org/wiki/Livro_de_Esdras</vt:lpwstr>
      </vt:variant>
      <vt:variant>
        <vt:lpwstr>cite_note-pastoral-2</vt:lpwstr>
      </vt:variant>
      <vt:variant>
        <vt:i4>720990</vt:i4>
      </vt:variant>
      <vt:variant>
        <vt:i4>207</vt:i4>
      </vt:variant>
      <vt:variant>
        <vt:i4>0</vt:i4>
      </vt:variant>
      <vt:variant>
        <vt:i4>5</vt:i4>
      </vt:variant>
      <vt:variant>
        <vt:lpwstr>http://pt.wikipedia.org/wiki/Saduceus</vt:lpwstr>
      </vt:variant>
      <vt:variant>
        <vt:lpwstr/>
      </vt:variant>
      <vt:variant>
        <vt:i4>8257538</vt:i4>
      </vt:variant>
      <vt:variant>
        <vt:i4>204</vt:i4>
      </vt:variant>
      <vt:variant>
        <vt:i4>0</vt:i4>
      </vt:variant>
      <vt:variant>
        <vt:i4>5</vt:i4>
      </vt:variant>
      <vt:variant>
        <vt:lpwstr>http://pt.wikipedia.org/wiki/Aar%C3%A3o_(B%C3%ADblia)</vt:lpwstr>
      </vt:variant>
      <vt:variant>
        <vt:lpwstr/>
      </vt:variant>
      <vt:variant>
        <vt:i4>5439564</vt:i4>
      </vt:variant>
      <vt:variant>
        <vt:i4>201</vt:i4>
      </vt:variant>
      <vt:variant>
        <vt:i4>0</vt:i4>
      </vt:variant>
      <vt:variant>
        <vt:i4>5</vt:i4>
      </vt:variant>
      <vt:variant>
        <vt:lpwstr>http://pt.wikipedia.org/w/index.php?title=Sadoc&amp;action=edit&amp;redlink=1</vt:lpwstr>
      </vt:variant>
      <vt:variant>
        <vt:lpwstr/>
      </vt:variant>
      <vt:variant>
        <vt:i4>3407884</vt:i4>
      </vt:variant>
      <vt:variant>
        <vt:i4>198</vt:i4>
      </vt:variant>
      <vt:variant>
        <vt:i4>0</vt:i4>
      </vt:variant>
      <vt:variant>
        <vt:i4>5</vt:i4>
      </vt:variant>
      <vt:variant>
        <vt:lpwstr>http://pt.wikipedia.org/wiki/Livro_de_Esdras</vt:lpwstr>
      </vt:variant>
      <vt:variant>
        <vt:lpwstr>cite_note-pastoral-2</vt:lpwstr>
      </vt:variant>
      <vt:variant>
        <vt:i4>4980778</vt:i4>
      </vt:variant>
      <vt:variant>
        <vt:i4>192</vt:i4>
      </vt:variant>
      <vt:variant>
        <vt:i4>0</vt:i4>
      </vt:variant>
      <vt:variant>
        <vt:i4>5</vt:i4>
      </vt:variant>
      <vt:variant>
        <vt:lpwstr>http://pt.wikipedia.org/wiki/Imp%C3%A9rio_persa</vt:lpwstr>
      </vt:variant>
      <vt:variant>
        <vt:lpwstr/>
      </vt:variant>
      <vt:variant>
        <vt:i4>7471145</vt:i4>
      </vt:variant>
      <vt:variant>
        <vt:i4>189</vt:i4>
      </vt:variant>
      <vt:variant>
        <vt:i4>0</vt:i4>
      </vt:variant>
      <vt:variant>
        <vt:i4>5</vt:i4>
      </vt:variant>
      <vt:variant>
        <vt:lpwstr>http://pt.wikipedia.org/wiki/Jerusal%C3%A9m</vt:lpwstr>
      </vt:variant>
      <vt:variant>
        <vt:lpwstr/>
      </vt:variant>
      <vt:variant>
        <vt:i4>7864412</vt:i4>
      </vt:variant>
      <vt:variant>
        <vt:i4>186</vt:i4>
      </vt:variant>
      <vt:variant>
        <vt:i4>0</vt:i4>
      </vt:variant>
      <vt:variant>
        <vt:i4>5</vt:i4>
      </vt:variant>
      <vt:variant>
        <vt:lpwstr>http://pt.wikipedia.org/w/index.php?title=Monte_Garizim&amp;action=edit&amp;redlink=1</vt:lpwstr>
      </vt:variant>
      <vt:variant>
        <vt:lpwstr/>
      </vt:variant>
      <vt:variant>
        <vt:i4>983112</vt:i4>
      </vt:variant>
      <vt:variant>
        <vt:i4>183</vt:i4>
      </vt:variant>
      <vt:variant>
        <vt:i4>0</vt:i4>
      </vt:variant>
      <vt:variant>
        <vt:i4>5</vt:i4>
      </vt:variant>
      <vt:variant>
        <vt:lpwstr>http://pt.wikipedia.org/wiki/Samaritanos</vt:lpwstr>
      </vt:variant>
      <vt:variant>
        <vt:lpwstr/>
      </vt:variant>
      <vt:variant>
        <vt:i4>589946</vt:i4>
      </vt:variant>
      <vt:variant>
        <vt:i4>180</vt:i4>
      </vt:variant>
      <vt:variant>
        <vt:i4>0</vt:i4>
      </vt:variant>
      <vt:variant>
        <vt:i4>5</vt:i4>
      </vt:variant>
      <vt:variant>
        <vt:lpwstr>http://www.paulus.com.br/BP/_PBW.HTM</vt:lpwstr>
      </vt:variant>
      <vt:variant>
        <vt:lpwstr/>
      </vt:variant>
      <vt:variant>
        <vt:i4>524410</vt:i4>
      </vt:variant>
      <vt:variant>
        <vt:i4>177</vt:i4>
      </vt:variant>
      <vt:variant>
        <vt:i4>0</vt:i4>
      </vt:variant>
      <vt:variant>
        <vt:i4>5</vt:i4>
      </vt:variant>
      <vt:variant>
        <vt:lpwstr>http://www.paulus.com.br/BP/_PBV.HTM</vt:lpwstr>
      </vt:variant>
      <vt:variant>
        <vt:lpwstr/>
      </vt:variant>
      <vt:variant>
        <vt:i4>721018</vt:i4>
      </vt:variant>
      <vt:variant>
        <vt:i4>174</vt:i4>
      </vt:variant>
      <vt:variant>
        <vt:i4>0</vt:i4>
      </vt:variant>
      <vt:variant>
        <vt:i4>5</vt:i4>
      </vt:variant>
      <vt:variant>
        <vt:lpwstr>http://www.paulus.com.br/BP/_PBU.HTM</vt:lpwstr>
      </vt:variant>
      <vt:variant>
        <vt:lpwstr/>
      </vt:variant>
      <vt:variant>
        <vt:i4>5111931</vt:i4>
      </vt:variant>
      <vt:variant>
        <vt:i4>171</vt:i4>
      </vt:variant>
      <vt:variant>
        <vt:i4>0</vt:i4>
      </vt:variant>
      <vt:variant>
        <vt:i4>5</vt:i4>
      </vt:variant>
      <vt:variant>
        <vt:lpwstr>http://www.paulus.com.br/BP/_PC0.HTM</vt:lpwstr>
      </vt:variant>
      <vt:variant>
        <vt:lpwstr/>
      </vt:variant>
      <vt:variant>
        <vt:i4>5111931</vt:i4>
      </vt:variant>
      <vt:variant>
        <vt:i4>168</vt:i4>
      </vt:variant>
      <vt:variant>
        <vt:i4>0</vt:i4>
      </vt:variant>
      <vt:variant>
        <vt:i4>5</vt:i4>
      </vt:variant>
      <vt:variant>
        <vt:lpwstr>http://www.paulus.com.br/BP/_PC0.HTM</vt:lpwstr>
      </vt:variant>
      <vt:variant>
        <vt:lpwstr/>
      </vt:variant>
      <vt:variant>
        <vt:i4>655482</vt:i4>
      </vt:variant>
      <vt:variant>
        <vt:i4>165</vt:i4>
      </vt:variant>
      <vt:variant>
        <vt:i4>0</vt:i4>
      </vt:variant>
      <vt:variant>
        <vt:i4>5</vt:i4>
      </vt:variant>
      <vt:variant>
        <vt:lpwstr>http://www.paulus.com.br/BP/_PBT.HTM</vt:lpwstr>
      </vt:variant>
      <vt:variant>
        <vt:lpwstr/>
      </vt:variant>
      <vt:variant>
        <vt:i4>852090</vt:i4>
      </vt:variant>
      <vt:variant>
        <vt:i4>162</vt:i4>
      </vt:variant>
      <vt:variant>
        <vt:i4>0</vt:i4>
      </vt:variant>
      <vt:variant>
        <vt:i4>5</vt:i4>
      </vt:variant>
      <vt:variant>
        <vt:lpwstr>http://www.paulus.com.br/BP/_PBS.HTM</vt:lpwstr>
      </vt:variant>
      <vt:variant>
        <vt:lpwstr/>
      </vt:variant>
      <vt:variant>
        <vt:i4>655482</vt:i4>
      </vt:variant>
      <vt:variant>
        <vt:i4>159</vt:i4>
      </vt:variant>
      <vt:variant>
        <vt:i4>0</vt:i4>
      </vt:variant>
      <vt:variant>
        <vt:i4>5</vt:i4>
      </vt:variant>
      <vt:variant>
        <vt:lpwstr>http://www.paulus.com.br/BP/_PBT.HTM</vt:lpwstr>
      </vt:variant>
      <vt:variant>
        <vt:lpwstr/>
      </vt:variant>
      <vt:variant>
        <vt:i4>852090</vt:i4>
      </vt:variant>
      <vt:variant>
        <vt:i4>156</vt:i4>
      </vt:variant>
      <vt:variant>
        <vt:i4>0</vt:i4>
      </vt:variant>
      <vt:variant>
        <vt:i4>5</vt:i4>
      </vt:variant>
      <vt:variant>
        <vt:lpwstr>http://www.paulus.com.br/BP/_PBS.HTM</vt:lpwstr>
      </vt:variant>
      <vt:variant>
        <vt:lpwstr/>
      </vt:variant>
      <vt:variant>
        <vt:i4>8192057</vt:i4>
      </vt:variant>
      <vt:variant>
        <vt:i4>153</vt:i4>
      </vt:variant>
      <vt:variant>
        <vt:i4>0</vt:i4>
      </vt:variant>
      <vt:variant>
        <vt:i4>5</vt:i4>
      </vt:variant>
      <vt:variant>
        <vt:lpwstr>http://pt.wikipedia.org/w/index.php?title=Sasabassar&amp;action=edit&amp;redlink=1</vt:lpwstr>
      </vt:variant>
      <vt:variant>
        <vt:lpwstr/>
      </vt:variant>
      <vt:variant>
        <vt:i4>786554</vt:i4>
      </vt:variant>
      <vt:variant>
        <vt:i4>150</vt:i4>
      </vt:variant>
      <vt:variant>
        <vt:i4>0</vt:i4>
      </vt:variant>
      <vt:variant>
        <vt:i4>5</vt:i4>
      </vt:variant>
      <vt:variant>
        <vt:lpwstr>http://www.paulus.com.br/BP/_PBR.HTM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http://pt.wikipedia.org/wiki/Ciro_II_da_P%C3%A9rsia</vt:lpwstr>
      </vt:variant>
      <vt:variant>
        <vt:lpwstr/>
      </vt:variant>
      <vt:variant>
        <vt:i4>7995394</vt:i4>
      </vt:variant>
      <vt:variant>
        <vt:i4>144</vt:i4>
      </vt:variant>
      <vt:variant>
        <vt:i4>0</vt:i4>
      </vt:variant>
      <vt:variant>
        <vt:i4>5</vt:i4>
      </vt:variant>
      <vt:variant>
        <vt:lpwstr>http://pt.wikipedia.org/wiki/Ciro_II_da_P%C3%A9rsia</vt:lpwstr>
      </vt:variant>
      <vt:variant>
        <vt:lpwstr/>
      </vt:variant>
      <vt:variant>
        <vt:i4>6946862</vt:i4>
      </vt:variant>
      <vt:variant>
        <vt:i4>141</vt:i4>
      </vt:variant>
      <vt:variant>
        <vt:i4>0</vt:i4>
      </vt:variant>
      <vt:variant>
        <vt:i4>5</vt:i4>
      </vt:variant>
      <vt:variant>
        <vt:lpwstr>http://pt.wikipedia.org/wiki/Esdras</vt:lpwstr>
      </vt:variant>
      <vt:variant>
        <vt:lpwstr/>
      </vt:variant>
      <vt:variant>
        <vt:i4>7209003</vt:i4>
      </vt:variant>
      <vt:variant>
        <vt:i4>138</vt:i4>
      </vt:variant>
      <vt:variant>
        <vt:i4>0</vt:i4>
      </vt:variant>
      <vt:variant>
        <vt:i4>5</vt:i4>
      </vt:variant>
      <vt:variant>
        <vt:lpwstr>http://pt.wikipedia.org/wiki/Zorobabel</vt:lpwstr>
      </vt:variant>
      <vt:variant>
        <vt:lpwstr/>
      </vt:variant>
      <vt:variant>
        <vt:i4>7995394</vt:i4>
      </vt:variant>
      <vt:variant>
        <vt:i4>135</vt:i4>
      </vt:variant>
      <vt:variant>
        <vt:i4>0</vt:i4>
      </vt:variant>
      <vt:variant>
        <vt:i4>5</vt:i4>
      </vt:variant>
      <vt:variant>
        <vt:lpwstr>http://pt.wikipedia.org/wiki/Ciro_II_da_P%C3%A9rsia</vt:lpwstr>
      </vt:variant>
      <vt:variant>
        <vt:lpwstr/>
      </vt:variant>
      <vt:variant>
        <vt:i4>7667742</vt:i4>
      </vt:variant>
      <vt:variant>
        <vt:i4>132</vt:i4>
      </vt:variant>
      <vt:variant>
        <vt:i4>0</vt:i4>
      </vt:variant>
      <vt:variant>
        <vt:i4>5</vt:i4>
      </vt:variant>
      <vt:variant>
        <vt:lpwstr>http://pt.wikipedia.org/wiki/Cativeiro_babil%C3%B4nico</vt:lpwstr>
      </vt:variant>
      <vt:variant>
        <vt:lpwstr/>
      </vt:variant>
      <vt:variant>
        <vt:i4>327801</vt:i4>
      </vt:variant>
      <vt:variant>
        <vt:i4>129</vt:i4>
      </vt:variant>
      <vt:variant>
        <vt:i4>0</vt:i4>
      </vt:variant>
      <vt:variant>
        <vt:i4>5</vt:i4>
      </vt:variant>
      <vt:variant>
        <vt:lpwstr>http://pt.wikipedia.org/wiki/Profeta_Jeremias</vt:lpwstr>
      </vt:variant>
      <vt:variant>
        <vt:lpwstr/>
      </vt:variant>
      <vt:variant>
        <vt:i4>8192061</vt:i4>
      </vt:variant>
      <vt:variant>
        <vt:i4>126</vt:i4>
      </vt:variant>
      <vt:variant>
        <vt:i4>0</vt:i4>
      </vt:variant>
      <vt:variant>
        <vt:i4>5</vt:i4>
      </vt:variant>
      <vt:variant>
        <vt:lpwstr>http://pt.wikipedia.org/wiki/Babil%C3%B4nia</vt:lpwstr>
      </vt:variant>
      <vt:variant>
        <vt:lpwstr/>
      </vt:variant>
      <vt:variant>
        <vt:i4>6946862</vt:i4>
      </vt:variant>
      <vt:variant>
        <vt:i4>123</vt:i4>
      </vt:variant>
      <vt:variant>
        <vt:i4>0</vt:i4>
      </vt:variant>
      <vt:variant>
        <vt:i4>5</vt:i4>
      </vt:variant>
      <vt:variant>
        <vt:lpwstr>http://pt.wikipedia.org/wiki/Esdras</vt:lpwstr>
      </vt:variant>
      <vt:variant>
        <vt:lpwstr/>
      </vt:variant>
      <vt:variant>
        <vt:i4>3407884</vt:i4>
      </vt:variant>
      <vt:variant>
        <vt:i4>120</vt:i4>
      </vt:variant>
      <vt:variant>
        <vt:i4>0</vt:i4>
      </vt:variant>
      <vt:variant>
        <vt:i4>5</vt:i4>
      </vt:variant>
      <vt:variant>
        <vt:lpwstr>http://pt.wikipedia.org/wiki/Livro_de_Esdras</vt:lpwstr>
      </vt:variant>
      <vt:variant>
        <vt:lpwstr>cite_note-pastoral-2</vt:lpwstr>
      </vt:variant>
      <vt:variant>
        <vt:i4>2621469</vt:i4>
      </vt:variant>
      <vt:variant>
        <vt:i4>117</vt:i4>
      </vt:variant>
      <vt:variant>
        <vt:i4>0</vt:i4>
      </vt:variant>
      <vt:variant>
        <vt:i4>5</vt:i4>
      </vt:variant>
      <vt:variant>
        <vt:lpwstr>http://pt.wikipedia.org/wiki/Livro_de_Esdras</vt:lpwstr>
      </vt:variant>
      <vt:variant>
        <vt:lpwstr>cite_note-pearlman-1</vt:lpwstr>
      </vt:variant>
      <vt:variant>
        <vt:i4>2293785</vt:i4>
      </vt:variant>
      <vt:variant>
        <vt:i4>114</vt:i4>
      </vt:variant>
      <vt:variant>
        <vt:i4>0</vt:i4>
      </vt:variant>
      <vt:variant>
        <vt:i4>5</vt:i4>
      </vt:variant>
      <vt:variant>
        <vt:lpwstr>http://pt.wikipedia.org/wiki/Livro_de_Esdras</vt:lpwstr>
      </vt:variant>
      <vt:variant>
        <vt:lpwstr>cite_note-echegary-0</vt:lpwstr>
      </vt:variant>
      <vt:variant>
        <vt:i4>2949228</vt:i4>
      </vt:variant>
      <vt:variant>
        <vt:i4>111</vt:i4>
      </vt:variant>
      <vt:variant>
        <vt:i4>0</vt:i4>
      </vt:variant>
      <vt:variant>
        <vt:i4>5</vt:i4>
      </vt:variant>
      <vt:variant>
        <vt:lpwstr>http://pt.wikipedia.org/wiki/Livro_de_Neemias</vt:lpwstr>
      </vt:variant>
      <vt:variant>
        <vt:lpwstr/>
      </vt:variant>
      <vt:variant>
        <vt:i4>3407964</vt:i4>
      </vt:variant>
      <vt:variant>
        <vt:i4>108</vt:i4>
      </vt:variant>
      <vt:variant>
        <vt:i4>0</vt:i4>
      </vt:variant>
      <vt:variant>
        <vt:i4>5</vt:i4>
      </vt:variant>
      <vt:variant>
        <vt:lpwstr>http://pt.wikipedia.org/wiki/II_Cr%C3%B4nicas</vt:lpwstr>
      </vt:variant>
      <vt:variant>
        <vt:lpwstr/>
      </vt:variant>
      <vt:variant>
        <vt:i4>4653139</vt:i4>
      </vt:variant>
      <vt:variant>
        <vt:i4>105</vt:i4>
      </vt:variant>
      <vt:variant>
        <vt:i4>0</vt:i4>
      </vt:variant>
      <vt:variant>
        <vt:i4>5</vt:i4>
      </vt:variant>
      <vt:variant>
        <vt:lpwstr>http://pt.wikipedia.org/wiki/B%C3%ADblia</vt:lpwstr>
      </vt:variant>
      <vt:variant>
        <vt:lpwstr/>
      </vt:variant>
      <vt:variant>
        <vt:i4>5898288</vt:i4>
      </vt:variant>
      <vt:variant>
        <vt:i4>102</vt:i4>
      </vt:variant>
      <vt:variant>
        <vt:i4>0</vt:i4>
      </vt:variant>
      <vt:variant>
        <vt:i4>5</vt:i4>
      </vt:variant>
      <vt:variant>
        <vt:lpwstr>http://pt.wikipedia.org/wiki/Antigo_testamento</vt:lpwstr>
      </vt:variant>
      <vt:variant>
        <vt:lpwstr/>
      </vt:variant>
      <vt:variant>
        <vt:i4>655436</vt:i4>
      </vt:variant>
      <vt:variant>
        <vt:i4>99</vt:i4>
      </vt:variant>
      <vt:variant>
        <vt:i4>0</vt:i4>
      </vt:variant>
      <vt:variant>
        <vt:i4>5</vt:i4>
      </vt:variant>
      <vt:variant>
        <vt:lpwstr>http://pt.wikipedia.org/wiki/Mois%C3%A9s</vt:lpwstr>
      </vt:variant>
      <vt:variant>
        <vt:lpwstr/>
      </vt:variant>
      <vt:variant>
        <vt:i4>1769588</vt:i4>
      </vt:variant>
      <vt:variant>
        <vt:i4>96</vt:i4>
      </vt:variant>
      <vt:variant>
        <vt:i4>0</vt:i4>
      </vt:variant>
      <vt:variant>
        <vt:i4>5</vt:i4>
      </vt:variant>
      <vt:variant>
        <vt:lpwstr>http://pt.wikipedia.org/wiki/Sumo_Sacerdote_de_Israel</vt:lpwstr>
      </vt:variant>
      <vt:variant>
        <vt:lpwstr/>
      </vt:variant>
      <vt:variant>
        <vt:i4>7536680</vt:i4>
      </vt:variant>
      <vt:variant>
        <vt:i4>93</vt:i4>
      </vt:variant>
      <vt:variant>
        <vt:i4>0</vt:i4>
      </vt:variant>
      <vt:variant>
        <vt:i4>5</vt:i4>
      </vt:variant>
      <vt:variant>
        <vt:lpwstr>http://pt.wikipedia.org/wiki/Ar%C3%A3o</vt:lpwstr>
      </vt:variant>
      <vt:variant>
        <vt:lpwstr/>
      </vt:variant>
      <vt:variant>
        <vt:i4>721003</vt:i4>
      </vt:variant>
      <vt:variant>
        <vt:i4>90</vt:i4>
      </vt:variant>
      <vt:variant>
        <vt:i4>0</vt:i4>
      </vt:variant>
      <vt:variant>
        <vt:i4>5</vt:i4>
      </vt:variant>
      <vt:variant>
        <vt:lpwstr>http://pt.wikipedia.org/wiki/457_a.C.</vt:lpwstr>
      </vt:variant>
      <vt:variant>
        <vt:lpwstr/>
      </vt:variant>
      <vt:variant>
        <vt:i4>7995453</vt:i4>
      </vt:variant>
      <vt:variant>
        <vt:i4>87</vt:i4>
      </vt:variant>
      <vt:variant>
        <vt:i4>0</vt:i4>
      </vt:variant>
      <vt:variant>
        <vt:i4>5</vt:i4>
      </vt:variant>
      <vt:variant>
        <vt:lpwstr>http://pt.wikipedia.org/wiki/Babil%C3%B3nia</vt:lpwstr>
      </vt:variant>
      <vt:variant>
        <vt:lpwstr/>
      </vt:variant>
      <vt:variant>
        <vt:i4>8126501</vt:i4>
      </vt:variant>
      <vt:variant>
        <vt:i4>84</vt:i4>
      </vt:variant>
      <vt:variant>
        <vt:i4>0</vt:i4>
      </vt:variant>
      <vt:variant>
        <vt:i4>5</vt:i4>
      </vt:variant>
      <vt:variant>
        <vt:lpwstr>http://pt.wikipedia.org/wiki/Israelitas</vt:lpwstr>
      </vt:variant>
      <vt:variant>
        <vt:lpwstr/>
      </vt:variant>
      <vt:variant>
        <vt:i4>4849762</vt:i4>
      </vt:variant>
      <vt:variant>
        <vt:i4>81</vt:i4>
      </vt:variant>
      <vt:variant>
        <vt:i4>0</vt:i4>
      </vt:variant>
      <vt:variant>
        <vt:i4>5</vt:i4>
      </vt:variant>
      <vt:variant>
        <vt:lpwstr>http://pt.wikipedia.org/wiki/L%C3%ADngua_hebraica</vt:lpwstr>
      </vt:variant>
      <vt:variant>
        <vt:lpwstr/>
      </vt:variant>
      <vt:variant>
        <vt:i4>1638420</vt:i4>
      </vt:variant>
      <vt:variant>
        <vt:i4>75</vt:i4>
      </vt:variant>
      <vt:variant>
        <vt:i4>0</vt:i4>
      </vt:variant>
      <vt:variant>
        <vt:i4>5</vt:i4>
      </vt:variant>
      <vt:variant>
        <vt:lpwstr>http://pt.wikipedia.org/wiki/Ficheiro:Esdras-Ezra.jpg</vt:lpwstr>
      </vt:variant>
      <vt:variant>
        <vt:lpwstr/>
      </vt:variant>
      <vt:variant>
        <vt:i4>1638420</vt:i4>
      </vt:variant>
      <vt:variant>
        <vt:i4>69</vt:i4>
      </vt:variant>
      <vt:variant>
        <vt:i4>0</vt:i4>
      </vt:variant>
      <vt:variant>
        <vt:i4>5</vt:i4>
      </vt:variant>
      <vt:variant>
        <vt:lpwstr>http://pt.wikipedia.org/wiki/Ficheiro:Esdras-Ezra.jpg</vt:lpwstr>
      </vt:variant>
      <vt:variant>
        <vt:lpwstr/>
      </vt:variant>
      <vt:variant>
        <vt:i4>4390946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.br/imgres?hl=pt-BR&amp;biw=1080&amp;bih=507&amp;gbv=2&amp;tbm=isch&amp;tbnid=0_0GxP0caCVBAM:&amp;imgrefurl=http://wn.com/University_of_Rhodesia&amp;docid=DUht4J4kRGe76M&amp;imgurl=http://i.ytimg.com/vi/PM5wyosvrho/0.jpg&amp;w=480&amp;h=360&amp;ei=nD7VT5GQGujb6gHxsv2eAw&amp;zoom=1&amp;iact=hc&amp;vpx=652&amp;vpy=121&amp;dur=6866&amp;hovh=194&amp;hovw=259&amp;tx=134&amp;ty=114&amp;sig=111753241744868768477&amp;page=4&amp;tbnh=143&amp;tbnw=191&amp;start=52&amp;ndsp=19&amp;ved=1t:429,r:11,s:52,i:273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http://www.chathamhouse.org/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http://www.foreignaffairs.com/subscribe?ban=AGOOG&amp;src=FFACTP6</vt:lpwstr>
      </vt:variant>
      <vt:variant>
        <vt:lpwstr/>
      </vt:variant>
      <vt:variant>
        <vt:i4>4194421</vt:i4>
      </vt:variant>
      <vt:variant>
        <vt:i4>0</vt:i4>
      </vt:variant>
      <vt:variant>
        <vt:i4>0</vt:i4>
      </vt:variant>
      <vt:variant>
        <vt:i4>5</vt:i4>
      </vt:variant>
      <vt:variant>
        <vt:lpwstr>http://bp2.blogger.com/_TLPYuMhSsRg/SDllpU1SyrI/AAAAAAAAAVY/yn2Yf1eDcWU/s1600-h/illumi5.gif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cp:lastModifiedBy>Patricia Armond de Almeida</cp:lastModifiedBy>
  <cp:revision>2</cp:revision>
  <dcterms:created xsi:type="dcterms:W3CDTF">2015-02-28T12:52:00Z</dcterms:created>
  <dcterms:modified xsi:type="dcterms:W3CDTF">2015-02-28T12:52:00Z</dcterms:modified>
</cp:coreProperties>
</file>