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5244" w14:textId="77777777" w:rsidR="00381514" w:rsidRDefault="00381514" w:rsidP="00381514">
      <w:pPr>
        <w:rPr>
          <w:b/>
          <w:sz w:val="32"/>
          <w:szCs w:val="32"/>
        </w:rPr>
      </w:pPr>
      <w:bookmarkStart w:id="0" w:name="_GoBack"/>
      <w:bookmarkEnd w:id="0"/>
      <w:r w:rsidRPr="00F200C0">
        <w:rPr>
          <w:b/>
          <w:sz w:val="32"/>
          <w:szCs w:val="32"/>
        </w:rPr>
        <w:t>A  PATÓPOLIS  DE  WALT  DISNEY</w:t>
      </w:r>
      <w:r>
        <w:rPr>
          <w:b/>
          <w:sz w:val="32"/>
          <w:szCs w:val="32"/>
        </w:rPr>
        <w:t xml:space="preserve"> – VI</w:t>
      </w:r>
    </w:p>
    <w:p w14:paraId="5261AB7B" w14:textId="77777777" w:rsidR="00381514" w:rsidRDefault="00381514" w:rsidP="0038151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nosso trabalho é um esforço para decodificar o trabalho de um gênio: um gênio chamado Walt Disney. </w:t>
      </w:r>
    </w:p>
    <w:p w14:paraId="07FC710B" w14:textId="77777777" w:rsidR="00381514" w:rsidRDefault="00381514" w:rsidP="0038151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As grandes análises de problemas cruciais do mundo, as denúncias feitas, o alerta que é dado a respeito do mal que sofremos, tudo isso tem sido feito por meio de uma linguagem simbólica, através de figuras e metáforas. Um desses trabalhos de denúncia através do simbolismo foi feito por Walt Disney.</w:t>
      </w:r>
    </w:p>
    <w:p w14:paraId="7A8960ED" w14:textId="77777777" w:rsidR="00381514" w:rsidRDefault="00381514" w:rsidP="0038151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Seus personagens, o mundo criado por ele para o público “infantil”, é um esforço para alertar a humanidade sobre o poder de um homem: O Barão de </w:t>
      </w:r>
      <w:proofErr w:type="spellStart"/>
      <w:r>
        <w:rPr>
          <w:b/>
          <w:sz w:val="32"/>
          <w:szCs w:val="32"/>
        </w:rPr>
        <w:t>Rothschild</w:t>
      </w:r>
      <w:proofErr w:type="spellEnd"/>
      <w:r>
        <w:rPr>
          <w:b/>
          <w:sz w:val="32"/>
          <w:szCs w:val="32"/>
        </w:rPr>
        <w:t xml:space="preserve">, único </w:t>
      </w:r>
      <w:proofErr w:type="spellStart"/>
      <w:r>
        <w:rPr>
          <w:b/>
          <w:sz w:val="32"/>
          <w:szCs w:val="32"/>
        </w:rPr>
        <w:t>trilionário</w:t>
      </w:r>
      <w:proofErr w:type="spellEnd"/>
      <w:r>
        <w:rPr>
          <w:b/>
          <w:sz w:val="32"/>
          <w:szCs w:val="32"/>
        </w:rPr>
        <w:t xml:space="preserve"> do planeta, “rei” do mundo, fautor </w:t>
      </w:r>
      <w:r w:rsidR="001B190D">
        <w:rPr>
          <w:b/>
          <w:sz w:val="32"/>
          <w:szCs w:val="32"/>
        </w:rPr>
        <w:t>de uma agenda de conquistas mate</w:t>
      </w:r>
      <w:r>
        <w:rPr>
          <w:b/>
          <w:sz w:val="32"/>
          <w:szCs w:val="32"/>
        </w:rPr>
        <w:t>riais sem precedente, em uma palavra: o monarca invisível que não aparece na mídia, porque ele é o dono da mídia.</w:t>
      </w:r>
    </w:p>
    <w:p w14:paraId="03584B34" w14:textId="77777777" w:rsidR="00381514" w:rsidRDefault="00381514" w:rsidP="00381514">
      <w:pPr>
        <w:ind w:firstLine="708"/>
        <w:rPr>
          <w:b/>
          <w:sz w:val="32"/>
          <w:szCs w:val="32"/>
        </w:rPr>
      </w:pPr>
    </w:p>
    <w:p w14:paraId="6D49BAF7" w14:textId="77777777" w:rsidR="00381514" w:rsidRDefault="00381514" w:rsidP="0038151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Tudo acontece na cidade de </w:t>
      </w:r>
      <w:proofErr w:type="spellStart"/>
      <w:r>
        <w:rPr>
          <w:b/>
          <w:sz w:val="32"/>
          <w:szCs w:val="32"/>
        </w:rPr>
        <w:t>Patópolis</w:t>
      </w:r>
      <w:proofErr w:type="spellEnd"/>
      <w:r>
        <w:rPr>
          <w:b/>
          <w:sz w:val="32"/>
          <w:szCs w:val="32"/>
        </w:rPr>
        <w:t xml:space="preserve">, lar de um </w:t>
      </w:r>
      <w:proofErr w:type="spellStart"/>
      <w:r>
        <w:rPr>
          <w:b/>
          <w:sz w:val="32"/>
          <w:szCs w:val="32"/>
        </w:rPr>
        <w:t>trilionário</w:t>
      </w:r>
      <w:proofErr w:type="spellEnd"/>
      <w:r>
        <w:rPr>
          <w:b/>
          <w:sz w:val="32"/>
          <w:szCs w:val="32"/>
        </w:rPr>
        <w:t xml:space="preserve"> excêntrico que só pensa em dinheiro: tio Patinhas. Esta figura é o líder do clã </w:t>
      </w:r>
      <w:proofErr w:type="spellStart"/>
      <w:r>
        <w:rPr>
          <w:b/>
          <w:sz w:val="32"/>
          <w:szCs w:val="32"/>
        </w:rPr>
        <w:t>Rothschild</w:t>
      </w:r>
      <w:proofErr w:type="spellEnd"/>
      <w:r>
        <w:rPr>
          <w:b/>
          <w:sz w:val="32"/>
          <w:szCs w:val="32"/>
        </w:rPr>
        <w:t>, dono de uns míseros 22 trilhões de dólares, segundo informação dos bancos suíços. É uma montanha de dinheiro:</w:t>
      </w:r>
    </w:p>
    <w:p w14:paraId="409694F6" w14:textId="77777777" w:rsidR="00381514" w:rsidRDefault="00381514" w:rsidP="00381514">
      <w:pPr>
        <w:rPr>
          <w:rFonts w:ascii="Arial" w:hAnsi="Arial" w:cs="Arial"/>
          <w:b/>
          <w:sz w:val="40"/>
          <w:szCs w:val="40"/>
          <w:lang w:val="pt-PT"/>
        </w:rPr>
      </w:pPr>
      <w:r w:rsidRPr="00607BC6">
        <w:rPr>
          <w:rFonts w:ascii="Arial" w:hAnsi="Arial" w:cs="Arial"/>
          <w:b/>
          <w:sz w:val="40"/>
          <w:szCs w:val="40"/>
          <w:lang w:val="pt-PT"/>
        </w:rPr>
        <w:t>A clássica figura criada pelos estúdios Disney do tio Patinhas é uma metáfora. Ela na verdade se refere ao homem mais rico do mundo: atualmente, David René, barão de Rothschild.</w:t>
      </w:r>
    </w:p>
    <w:p w14:paraId="6BDD6553" w14:textId="77777777" w:rsidR="00381514" w:rsidRPr="001D6776" w:rsidRDefault="00381514" w:rsidP="00381514">
      <w:pPr>
        <w:rPr>
          <w:b/>
          <w:sz w:val="32"/>
          <w:szCs w:val="32"/>
          <w:lang w:val="pt-PT"/>
        </w:rPr>
      </w:pPr>
    </w:p>
    <w:p w14:paraId="278517B1" w14:textId="77777777" w:rsidR="00381514" w:rsidRDefault="003D4F6F" w:rsidP="00381514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52DCD25C" wp14:editId="7C7EE7A3">
            <wp:extent cx="5400040" cy="4042410"/>
            <wp:effectExtent l="0" t="0" r="0" b="0"/>
            <wp:docPr id="16" name="Imagem 1" descr="tio-patinhas-6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o-patinhas-690f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A290" w14:textId="77777777" w:rsidR="00381514" w:rsidRDefault="00381514" w:rsidP="00381514"/>
    <w:p w14:paraId="3F6B502B" w14:textId="77777777" w:rsidR="000103C3" w:rsidRDefault="00381514">
      <w:pPr>
        <w:rPr>
          <w:sz w:val="32"/>
          <w:szCs w:val="32"/>
        </w:rPr>
      </w:pPr>
      <w:r>
        <w:rPr>
          <w:sz w:val="32"/>
          <w:szCs w:val="32"/>
        </w:rPr>
        <w:tab/>
        <w:t>Mais uma vez Patinhas-</w:t>
      </w:r>
      <w:proofErr w:type="spellStart"/>
      <w:r>
        <w:rPr>
          <w:sz w:val="32"/>
          <w:szCs w:val="32"/>
        </w:rPr>
        <w:t>Rothschild</w:t>
      </w:r>
      <w:proofErr w:type="spellEnd"/>
      <w:r>
        <w:rPr>
          <w:sz w:val="32"/>
          <w:szCs w:val="32"/>
        </w:rPr>
        <w:t xml:space="preserve"> acordou preocupado...</w:t>
      </w:r>
      <w:r w:rsidR="00301BFF">
        <w:rPr>
          <w:sz w:val="32"/>
          <w:szCs w:val="32"/>
        </w:rPr>
        <w:t xml:space="preserve">tinha passado uma noite de insônia! Seus trilhões teriam de ser usados para levar a cabo uma de suas prioridades – talvez a maior: fazer uma </w:t>
      </w:r>
      <w:proofErr w:type="spellStart"/>
      <w:r w:rsidR="00301BFF">
        <w:rPr>
          <w:sz w:val="32"/>
          <w:szCs w:val="32"/>
        </w:rPr>
        <w:t>graaandeee</w:t>
      </w:r>
      <w:proofErr w:type="spellEnd"/>
      <w:r w:rsidR="00301BFF">
        <w:rPr>
          <w:sz w:val="32"/>
          <w:szCs w:val="32"/>
        </w:rPr>
        <w:t xml:space="preserve"> construção em Jerusalém, precisamente no Monte do Templo. Ali já havia duas outras con</w:t>
      </w:r>
      <w:r w:rsidR="001B190D">
        <w:rPr>
          <w:sz w:val="32"/>
          <w:szCs w:val="32"/>
        </w:rPr>
        <w:t>st</w:t>
      </w:r>
      <w:r w:rsidR="00301BFF">
        <w:rPr>
          <w:sz w:val="32"/>
          <w:szCs w:val="32"/>
        </w:rPr>
        <w:t>ruções: as mesquitas árabes de El-</w:t>
      </w:r>
      <w:proofErr w:type="spellStart"/>
      <w:r w:rsidR="00301BFF">
        <w:rPr>
          <w:sz w:val="32"/>
          <w:szCs w:val="32"/>
        </w:rPr>
        <w:t>Aksa</w:t>
      </w:r>
      <w:proofErr w:type="spellEnd"/>
      <w:r w:rsidR="00301BFF">
        <w:rPr>
          <w:sz w:val="32"/>
          <w:szCs w:val="32"/>
        </w:rPr>
        <w:t xml:space="preserve"> e o Domo da Rocha. Seria necessário tirar aquelas construções dali para fazer o seu plano funcionar...</w:t>
      </w:r>
      <w:r w:rsidR="00C53CA1">
        <w:rPr>
          <w:sz w:val="32"/>
          <w:szCs w:val="32"/>
        </w:rPr>
        <w:t>As mesquitas árabes tomavam muito espaço, e além disso, ele não queria dormir na sua futura construção ouvindo os “</w:t>
      </w:r>
      <w:proofErr w:type="spellStart"/>
      <w:r w:rsidR="00C53CA1">
        <w:rPr>
          <w:sz w:val="32"/>
          <w:szCs w:val="32"/>
        </w:rPr>
        <w:t>muezin</w:t>
      </w:r>
      <w:proofErr w:type="spellEnd"/>
      <w:r w:rsidR="00C53CA1">
        <w:rPr>
          <w:sz w:val="32"/>
          <w:szCs w:val="32"/>
        </w:rPr>
        <w:t xml:space="preserve">” muçulmanos anunciar lá do alto da sua torre que estava na hora da prece: “La </w:t>
      </w:r>
      <w:proofErr w:type="spellStart"/>
      <w:r w:rsidR="00C53CA1">
        <w:rPr>
          <w:sz w:val="32"/>
          <w:szCs w:val="32"/>
        </w:rPr>
        <w:t>illah</w:t>
      </w:r>
      <w:proofErr w:type="spellEnd"/>
      <w:r w:rsidR="00C53CA1">
        <w:rPr>
          <w:sz w:val="32"/>
          <w:szCs w:val="32"/>
        </w:rPr>
        <w:t xml:space="preserve"> </w:t>
      </w:r>
      <w:proofErr w:type="spellStart"/>
      <w:r w:rsidR="00C53CA1">
        <w:rPr>
          <w:sz w:val="32"/>
          <w:szCs w:val="32"/>
        </w:rPr>
        <w:t>Allah</w:t>
      </w:r>
      <w:proofErr w:type="spellEnd"/>
      <w:r w:rsidR="00C53CA1">
        <w:rPr>
          <w:sz w:val="32"/>
          <w:szCs w:val="32"/>
        </w:rPr>
        <w:t xml:space="preserve">; Mohamed </w:t>
      </w:r>
      <w:proofErr w:type="spellStart"/>
      <w:r w:rsidR="00C53CA1">
        <w:rPr>
          <w:sz w:val="32"/>
          <w:szCs w:val="32"/>
        </w:rPr>
        <w:t>ramsul</w:t>
      </w:r>
      <w:proofErr w:type="spellEnd"/>
      <w:r w:rsidR="00C53CA1">
        <w:rPr>
          <w:sz w:val="32"/>
          <w:szCs w:val="32"/>
        </w:rPr>
        <w:t xml:space="preserve"> </w:t>
      </w:r>
      <w:proofErr w:type="spellStart"/>
      <w:r w:rsidR="00C53CA1">
        <w:rPr>
          <w:sz w:val="32"/>
          <w:szCs w:val="32"/>
        </w:rPr>
        <w:t>Allah</w:t>
      </w:r>
      <w:proofErr w:type="spellEnd"/>
      <w:r w:rsidR="00C53CA1">
        <w:rPr>
          <w:sz w:val="32"/>
          <w:szCs w:val="32"/>
        </w:rPr>
        <w:t>!” – somente Alá é Deus e Maomé é o Seu profeta.</w:t>
      </w:r>
    </w:p>
    <w:p w14:paraId="12EF6401" w14:textId="77777777" w:rsidR="009929C4" w:rsidRDefault="003D4F6F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2B895EB6" wp14:editId="500347C1">
            <wp:extent cx="923925" cy="1905635"/>
            <wp:effectExtent l="0" t="0" r="0" b="0"/>
            <wp:docPr id="2" name="Imagem 6" descr="C:\Users\MAAT\Pictures\patinhas do 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MAAT\Pictures\patinhas do m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7E3">
        <w:rPr>
          <w:sz w:val="32"/>
          <w:szCs w:val="32"/>
        </w:rPr>
        <w:t xml:space="preserve">    </w:t>
      </w:r>
      <w:r>
        <w:rPr>
          <w:noProof/>
          <w:lang w:val="en-US"/>
        </w:rPr>
        <w:drawing>
          <wp:inline distT="0" distB="0" distL="0" distR="0" wp14:anchorId="28E49693" wp14:editId="6471489C">
            <wp:extent cx="2473960" cy="1847850"/>
            <wp:effectExtent l="0" t="0" r="0" b="0"/>
            <wp:docPr id="3" name="Imagem 7" descr="https://encrypted-tbn1.gstatic.com/images?q=tbn:ANd9GcTZ0sM90v0J-Nw8UFV-Dn9r2LXXhmYEiIxNd5SmJNSfDqHkV-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s://encrypted-tbn1.gstatic.com/images?q=tbn:ANd9GcTZ0sM90v0J-Nw8UFV-Dn9r2LXXhmYEiIxNd5SmJNSfDqHkV-u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7E3">
        <w:rPr>
          <w:sz w:val="32"/>
          <w:szCs w:val="32"/>
        </w:rPr>
        <w:t xml:space="preserve"> O DOMO DA ROCHA</w:t>
      </w:r>
    </w:p>
    <w:p w14:paraId="04DC40CD" w14:textId="77777777" w:rsidR="00C52366" w:rsidRDefault="00EC152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Embora já houvesse eliminado o risco de uma reação maciça do </w:t>
      </w:r>
      <w:proofErr w:type="spellStart"/>
      <w:r>
        <w:rPr>
          <w:sz w:val="32"/>
          <w:szCs w:val="32"/>
        </w:rPr>
        <w:t>Islam</w:t>
      </w:r>
      <w:proofErr w:type="spellEnd"/>
      <w:r>
        <w:rPr>
          <w:sz w:val="32"/>
          <w:szCs w:val="32"/>
        </w:rPr>
        <w:t>, “</w:t>
      </w:r>
      <w:proofErr w:type="spellStart"/>
      <w:r>
        <w:rPr>
          <w:sz w:val="32"/>
          <w:szCs w:val="32"/>
        </w:rPr>
        <w:t>neutraizando</w:t>
      </w:r>
      <w:proofErr w:type="spellEnd"/>
      <w:r>
        <w:rPr>
          <w:sz w:val="32"/>
          <w:szCs w:val="32"/>
        </w:rPr>
        <w:t>” os principais líderes árabes contrários a sua ideia; embora houve</w:t>
      </w:r>
      <w:r w:rsidR="001B190D">
        <w:rPr>
          <w:sz w:val="32"/>
          <w:szCs w:val="32"/>
        </w:rPr>
        <w:t>sse</w:t>
      </w:r>
      <w:r>
        <w:rPr>
          <w:sz w:val="32"/>
          <w:szCs w:val="32"/>
        </w:rPr>
        <w:t xml:space="preserve"> amarrado as mãos de Putin/</w:t>
      </w:r>
      <w:proofErr w:type="spellStart"/>
      <w:r>
        <w:rPr>
          <w:sz w:val="32"/>
          <w:szCs w:val="32"/>
        </w:rPr>
        <w:t>Bafodeonça</w:t>
      </w:r>
      <w:proofErr w:type="spellEnd"/>
      <w:r>
        <w:rPr>
          <w:sz w:val="32"/>
          <w:szCs w:val="32"/>
        </w:rPr>
        <w:t>, amigo dos árabes de longa data, algo parecia haver saído do seu controle!</w:t>
      </w:r>
    </w:p>
    <w:p w14:paraId="10AEA210" w14:textId="77777777" w:rsidR="002877E3" w:rsidRDefault="003D4F6F">
      <w:p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8FB8640" wp14:editId="145A2F94">
            <wp:extent cx="3051175" cy="2291080"/>
            <wp:effectExtent l="0" t="0" r="0" b="0"/>
            <wp:docPr id="4" name="Picture 4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529">
        <w:rPr>
          <w:sz w:val="32"/>
          <w:szCs w:val="32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2DFEA93" wp14:editId="4336F0E1">
            <wp:extent cx="2194560" cy="3320415"/>
            <wp:effectExtent l="0" t="0" r="0" b="0"/>
            <wp:docPr id="5" name="Picture 5" descr="Time-Magazine-Vladimir-Putin-6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-Magazine-Vladimir-Putin-6556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EC06" w14:textId="77777777" w:rsidR="00F25DA7" w:rsidRDefault="00F25DA7">
      <w:pPr>
        <w:rPr>
          <w:sz w:val="36"/>
          <w:szCs w:val="36"/>
        </w:rPr>
      </w:pPr>
      <w:r>
        <w:rPr>
          <w:sz w:val="36"/>
          <w:szCs w:val="36"/>
        </w:rPr>
        <w:tab/>
        <w:t>O perigo não estava mais representado nem pelo truculento facínora dono de um grande arsenal bélico e disposto a usá-lo em defesa dos seus amigos e do interesse da nação que governava, nem pelos “</w:t>
      </w:r>
      <w:r w:rsidR="0094563D">
        <w:rPr>
          <w:sz w:val="36"/>
          <w:szCs w:val="36"/>
        </w:rPr>
        <w:t>reis” da Líbia e do Iraque: A Matrix havia novamente vencido!</w:t>
      </w:r>
    </w:p>
    <w:p w14:paraId="10EA5C1A" w14:textId="77777777" w:rsidR="0094563D" w:rsidRDefault="003D4F6F">
      <w:pPr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2DC3BBA9" wp14:editId="490306A7">
            <wp:extent cx="2454275" cy="1905635"/>
            <wp:effectExtent l="0" t="0" r="0" b="0"/>
            <wp:docPr id="6" name="Imagem 77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 wp14:anchorId="142320B8" wp14:editId="22AAE379">
            <wp:extent cx="2897505" cy="2752725"/>
            <wp:effectExtent l="0" t="0" r="0" b="0"/>
            <wp:docPr id="7" name="Imagem 80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1496" w14:textId="77777777" w:rsidR="0025316A" w:rsidRDefault="0025316A">
      <w:pPr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tab/>
        <w:t xml:space="preserve">Mas uma certa intuição de que esses inimigos que pusera fora de combate não estavam totalmente </w:t>
      </w:r>
      <w:r w:rsidR="00CE6D7A">
        <w:rPr>
          <w:noProof/>
          <w:sz w:val="36"/>
          <w:szCs w:val="36"/>
          <w:lang w:eastAsia="pt-BR"/>
        </w:rPr>
        <w:t xml:space="preserve">“neutralizados” , </w:t>
      </w:r>
      <w:r w:rsidR="0085184B">
        <w:rPr>
          <w:noProof/>
          <w:sz w:val="36"/>
          <w:szCs w:val="36"/>
          <w:lang w:eastAsia="pt-BR"/>
        </w:rPr>
        <w:t xml:space="preserve">era </w:t>
      </w:r>
      <w:r w:rsidR="00CE6D7A">
        <w:rPr>
          <w:noProof/>
          <w:sz w:val="36"/>
          <w:szCs w:val="36"/>
          <w:lang w:eastAsia="pt-BR"/>
        </w:rPr>
        <w:t xml:space="preserve">algo </w:t>
      </w:r>
      <w:r w:rsidR="0085184B">
        <w:rPr>
          <w:noProof/>
          <w:sz w:val="36"/>
          <w:szCs w:val="36"/>
          <w:lang w:eastAsia="pt-BR"/>
        </w:rPr>
        <w:t xml:space="preserve">que </w:t>
      </w:r>
      <w:r w:rsidR="00CE6D7A">
        <w:rPr>
          <w:noProof/>
          <w:sz w:val="36"/>
          <w:szCs w:val="36"/>
          <w:lang w:eastAsia="pt-BR"/>
        </w:rPr>
        <w:t>o irritava profundamente. Algo pairava no ar: sentia isso, e sua ira se acendeu!</w:t>
      </w:r>
    </w:p>
    <w:p w14:paraId="5B0E6860" w14:textId="77777777" w:rsidR="00CE6D7A" w:rsidRDefault="003D4F6F">
      <w:r>
        <w:rPr>
          <w:noProof/>
          <w:lang w:val="en-US"/>
        </w:rPr>
        <w:drawing>
          <wp:inline distT="0" distB="0" distL="0" distR="0" wp14:anchorId="10E56E61" wp14:editId="4CC83569">
            <wp:extent cx="2993390" cy="3811905"/>
            <wp:effectExtent l="0" t="0" r="0" b="0"/>
            <wp:docPr id="8" name="Picture 8" descr="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1952" w14:textId="77777777" w:rsidR="00402507" w:rsidRDefault="00402507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Relembrou a derrota </w:t>
      </w:r>
      <w:proofErr w:type="spellStart"/>
      <w:r>
        <w:rPr>
          <w:sz w:val="36"/>
          <w:szCs w:val="36"/>
        </w:rPr>
        <w:t>inflingida</w:t>
      </w:r>
      <w:proofErr w:type="spellEnd"/>
      <w:r>
        <w:rPr>
          <w:sz w:val="36"/>
          <w:szCs w:val="36"/>
        </w:rPr>
        <w:t xml:space="preserve"> aos “terroristas” da faixa de Gaza...mas eles terminaram passando por heróis! Havia países que não mais os queriam considerar terroristas, e isso atrapalhava seus planos.</w:t>
      </w:r>
    </w:p>
    <w:p w14:paraId="3B232E97" w14:textId="77777777" w:rsidR="00BC2875" w:rsidRPr="00C767CA" w:rsidRDefault="00BC2875" w:rsidP="00BC28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C767C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Tribunal da UE diz que Hamas deve ser retirado de lista de grupo terrorista</w:t>
      </w:r>
    </w:p>
    <w:p w14:paraId="4FBF1B7D" w14:textId="77777777" w:rsidR="00BC2875" w:rsidRPr="00C767CA" w:rsidRDefault="00BC2875" w:rsidP="00BC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fldChar w:fldCharType="begin"/>
      </w:r>
      <w:r>
        <w:instrText>HYPERLINK "http://br.reuters.com/" \t "_blank"</w:instrText>
      </w:r>
      <w:r>
        <w:fldChar w:fldCharType="separate"/>
      </w:r>
      <w:r w:rsidR="003D4F6F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37B5E37F" wp14:editId="57E55D9F">
            <wp:extent cx="9525" cy="9525"/>
            <wp:effectExtent l="0" t="0" r="0" b="0"/>
            <wp:docPr id="9" name="Imagem 1" descr="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ut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F6F">
        <w:rPr>
          <w:rFonts w:ascii="Times New Roman" w:eastAsia="Times New Roman" w:hAnsi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1545787A" wp14:editId="252BA063">
            <wp:extent cx="231140" cy="231140"/>
            <wp:effectExtent l="0" t="0" r="0" b="0"/>
            <wp:docPr id="10" name="Imagem 2" descr="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ut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8E72EF" w14:textId="77777777" w:rsidR="00BC2875" w:rsidRPr="00C767CA" w:rsidRDefault="00BC2875" w:rsidP="00BC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Reuters </w:t>
      </w:r>
    </w:p>
    <w:p w14:paraId="00DC2394" w14:textId="77777777" w:rsidR="00BC2875" w:rsidRPr="00C767CA" w:rsidRDefault="00BC2875" w:rsidP="00BC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>6 horas atrás</w:t>
      </w:r>
    </w:p>
    <w:p w14:paraId="184D95D9" w14:textId="77777777" w:rsidR="00BC2875" w:rsidRPr="00C767CA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>O grupo islâmico palestino Hamas deveria ser removido da lista de terroristas compilada pela União Europeia, decidiu um tribunal da UE nesta quarta-feira, dizendo que a decisão pela inclusão do grupo havia sido meramente baseada em relatos da imprensa e não em análises confiáveis.</w:t>
      </w:r>
    </w:p>
    <w:p w14:paraId="737A5855" w14:textId="77777777" w:rsidR="00BC2875" w:rsidRPr="00C767CA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No entanto, a Corte Geral da União Europeia, segundo maior tribunal do bloco europeu, disse que Estados-membros da UE podem manter seus congelamentos aos ativos do Hamas por três meses, a fim de dar tempo para mais apurações ou para apelar da decisão. </w:t>
      </w:r>
    </w:p>
    <w:p w14:paraId="379BAA8E" w14:textId="77777777" w:rsidR="00BC2875" w:rsidRPr="00C767CA" w:rsidRDefault="003D4F6F" w:rsidP="00BC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15B4B50F" wp14:editId="5092B1AD">
            <wp:extent cx="5139690" cy="3330575"/>
            <wp:effectExtent l="0" t="0" r="0" b="0"/>
            <wp:docPr id="11" name="Imagem 4" descr="Palestina mascarada assiste a apresentação de membros das brigadas al-Qassam, braço armado do movimento Hamas, em Gaza. 14/12/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alestina mascarada assiste a apresentação de membros das brigadas al-Qassam, braço armado do movimento Hamas, em Gaza. 14/12/2014.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75" w:rsidRPr="00C767CA">
        <w:rPr>
          <w:rFonts w:ascii="Times New Roman" w:eastAsia="Times New Roman" w:hAnsi="Times New Roman"/>
          <w:sz w:val="24"/>
          <w:szCs w:val="24"/>
          <w:lang w:eastAsia="pt-BR"/>
        </w:rPr>
        <w:t>© Foto: Mohammed Salem/Reuters Palestina mascarada assiste a apresentação de membros das brigadas al-</w:t>
      </w:r>
      <w:proofErr w:type="spellStart"/>
      <w:r w:rsidR="00BC2875" w:rsidRPr="00C767CA">
        <w:rPr>
          <w:rFonts w:ascii="Times New Roman" w:eastAsia="Times New Roman" w:hAnsi="Times New Roman"/>
          <w:sz w:val="24"/>
          <w:szCs w:val="24"/>
          <w:lang w:eastAsia="pt-BR"/>
        </w:rPr>
        <w:t>Qassam</w:t>
      </w:r>
      <w:proofErr w:type="spellEnd"/>
      <w:r w:rsidR="00BC2875"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, braço armado do movimento Hamas, em Gaza. 14/12/2014. </w:t>
      </w:r>
    </w:p>
    <w:p w14:paraId="69EADA95" w14:textId="77777777" w:rsidR="00BC2875" w:rsidRPr="00BC2875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BC2875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lastRenderedPageBreak/>
        <w:t xml:space="preserve">O primeiro-ministro de Israel, Benjamin Netanyahu, pediu para que a Europa mantivesse a classificação do grupo. "Esperamos que eles imediatamente coloquem o Hamas de volta na lista", disse ele por meio de comunicado em Jerusalém, denunciando o Hamas como uma "organização assassina terrorista". </w:t>
      </w:r>
    </w:p>
    <w:p w14:paraId="71D06D87" w14:textId="77777777" w:rsidR="00BC2875" w:rsidRPr="00C767CA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O Hamas detém o controle da Faixa de Gaza e sua carta de fundação pede pela destruição de Israel. O grupo frequentemente se confronta com o Estado judaico, sendo o episódio mais recente uma guerra de 50 dias em meados deste ano. </w:t>
      </w:r>
    </w:p>
    <w:p w14:paraId="6406C75B" w14:textId="77777777" w:rsidR="00BC2875" w:rsidRPr="00C767CA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No entanto, a maioria dos países ocidentais, incluindo os EUA, concordam com Israel de que se trata de uma organização terrorista, apontando para indiscriminados ataques com foguetes a partir de Gaza e diversos ataques suicidas, realizados principalmente entre 1993 e 2005. </w:t>
      </w:r>
    </w:p>
    <w:p w14:paraId="731ADCE0" w14:textId="77777777" w:rsidR="00BC2875" w:rsidRPr="00AE3AAB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O Hamas diz ser um legítimo movimento de resistência e contestou a decisão da União Europeia, em 2001, de incluir o grupo na lista terrorista, congelando seus fundos.</w:t>
      </w:r>
    </w:p>
    <w:p w14:paraId="68987003" w14:textId="77777777" w:rsidR="00BC2875" w:rsidRPr="00AE3AAB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"A decisão é a correção de um erro histórico cometido pela União Europeia", disse o vice-chefe do Hamas </w:t>
      </w:r>
      <w:proofErr w:type="spellStart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Moussa</w:t>
      </w:r>
      <w:proofErr w:type="spellEnd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Abu </w:t>
      </w:r>
      <w:proofErr w:type="spellStart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Marzouk</w:t>
      </w:r>
      <w:proofErr w:type="spellEnd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 à Reuters. "O Hamas é um movimento de resistência e tem o direito natural, de acordo com todas as leis e padrões internacionais, de resistir à ocupação", disse </w:t>
      </w:r>
      <w:proofErr w:type="spellStart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Marzouk</w:t>
      </w:r>
      <w:proofErr w:type="spellEnd"/>
      <w:r w:rsidRPr="00AE3AA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. </w:t>
      </w:r>
    </w:p>
    <w:p w14:paraId="3B0E1FFF" w14:textId="77777777" w:rsidR="00BC2875" w:rsidRPr="00BC2875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7030A0"/>
          <w:sz w:val="32"/>
          <w:szCs w:val="24"/>
          <w:lang w:eastAsia="pt-BR"/>
        </w:rPr>
      </w:pPr>
      <w:r w:rsidRPr="00BC2875">
        <w:rPr>
          <w:rFonts w:ascii="Times New Roman" w:eastAsia="Times New Roman" w:hAnsi="Times New Roman"/>
          <w:b/>
          <w:color w:val="7030A0"/>
          <w:sz w:val="32"/>
          <w:szCs w:val="24"/>
          <w:lang w:eastAsia="pt-BR"/>
        </w:rPr>
        <w:t xml:space="preserve">O tribunal da UE não questionou o mérito de se o Hamas deve ser classificado ou não como grupo terrorista, mas revisou o processo original que levou à decisão. Nesse caso, a corte europeia afirmou que não foram consideradas as opiniões de autoridades competentes, mas sim relatos publicados na imprensa e Internet. </w:t>
      </w:r>
    </w:p>
    <w:p w14:paraId="27EE4B9C" w14:textId="77777777" w:rsidR="00BC2875" w:rsidRDefault="00BC2875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 xml:space="preserve">(Por Philip </w:t>
      </w:r>
      <w:proofErr w:type="spellStart"/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>Blenkinsop</w:t>
      </w:r>
      <w:proofErr w:type="spellEnd"/>
      <w:r w:rsidRPr="00C767CA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14:paraId="7BD76E91" w14:textId="77777777" w:rsidR="0048716C" w:rsidRPr="00C767CA" w:rsidRDefault="003D4F6F" w:rsidP="00BC2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57728" behindDoc="0" locked="0" layoutInCell="1" allowOverlap="0" wp14:anchorId="26B720A7" wp14:editId="5A6C62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0" cy="3143250"/>
            <wp:effectExtent l="0" t="0" r="0" b="0"/>
            <wp:wrapSquare wrapText="bothSides"/>
            <wp:docPr id="25" name="Picture 3" descr="João Bafo de O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ão Bafo de Onç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BB25" w14:textId="77777777" w:rsidR="00BC2875" w:rsidRDefault="00BC2875">
      <w:pPr>
        <w:rPr>
          <w:sz w:val="36"/>
          <w:szCs w:val="36"/>
        </w:rPr>
      </w:pPr>
    </w:p>
    <w:p w14:paraId="7A4D47B0" w14:textId="77777777" w:rsidR="0048716C" w:rsidRDefault="0048716C">
      <w:pPr>
        <w:rPr>
          <w:sz w:val="36"/>
          <w:szCs w:val="36"/>
        </w:rPr>
      </w:pPr>
    </w:p>
    <w:p w14:paraId="01C4358F" w14:textId="77777777" w:rsidR="0048716C" w:rsidRDefault="0048716C">
      <w:pPr>
        <w:rPr>
          <w:sz w:val="36"/>
          <w:szCs w:val="36"/>
        </w:rPr>
      </w:pPr>
    </w:p>
    <w:p w14:paraId="5F4763EC" w14:textId="77777777" w:rsidR="0048716C" w:rsidRDefault="0048716C">
      <w:pPr>
        <w:rPr>
          <w:sz w:val="36"/>
          <w:szCs w:val="36"/>
        </w:rPr>
      </w:pPr>
    </w:p>
    <w:p w14:paraId="50D13EAF" w14:textId="77777777" w:rsidR="0048716C" w:rsidRDefault="0048716C">
      <w:pPr>
        <w:rPr>
          <w:sz w:val="36"/>
          <w:szCs w:val="36"/>
        </w:rPr>
      </w:pPr>
    </w:p>
    <w:p w14:paraId="065EAA47" w14:textId="77777777" w:rsidR="0048716C" w:rsidRDefault="0048716C" w:rsidP="006C45E6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“Tenho de convencer o mundo de que </w:t>
      </w:r>
      <w:proofErr w:type="spellStart"/>
      <w:r>
        <w:rPr>
          <w:sz w:val="36"/>
          <w:szCs w:val="36"/>
        </w:rPr>
        <w:t>Bafodeonça</w:t>
      </w:r>
      <w:proofErr w:type="spellEnd"/>
      <w:r>
        <w:rPr>
          <w:sz w:val="36"/>
          <w:szCs w:val="36"/>
        </w:rPr>
        <w:t xml:space="preserve"> continua sendo uma ameaça para todos, não somente para mim. Tenho de reacender o terrorismo!”- pensou.</w:t>
      </w:r>
    </w:p>
    <w:p w14:paraId="78B70C14" w14:textId="77777777" w:rsidR="006C45E6" w:rsidRDefault="006C45E6" w:rsidP="006C45E6">
      <w:pPr>
        <w:ind w:firstLine="708"/>
        <w:rPr>
          <w:sz w:val="36"/>
          <w:szCs w:val="36"/>
        </w:rPr>
      </w:pPr>
      <w:r>
        <w:rPr>
          <w:sz w:val="36"/>
          <w:szCs w:val="36"/>
        </w:rPr>
        <w:t>Se  bem o pensou, melhor o fez. Patinhas-</w:t>
      </w:r>
      <w:proofErr w:type="spellStart"/>
      <w:r>
        <w:rPr>
          <w:sz w:val="36"/>
          <w:szCs w:val="36"/>
        </w:rPr>
        <w:t>Rothschild</w:t>
      </w:r>
      <w:proofErr w:type="spellEnd"/>
      <w:r>
        <w:rPr>
          <w:sz w:val="36"/>
          <w:szCs w:val="36"/>
        </w:rPr>
        <w:t xml:space="preserve"> é sinistro na execução dos seus planos...e já sabia o que fazer para sujar a memória dos muçulmanos com mais um nojento ato de terrorismo.</w:t>
      </w:r>
    </w:p>
    <w:p w14:paraId="21575480" w14:textId="77777777" w:rsidR="006C45E6" w:rsidRDefault="003D4F6F" w:rsidP="006C45E6">
      <w:pPr>
        <w:ind w:firstLine="708"/>
      </w:pPr>
      <w:r>
        <w:rPr>
          <w:noProof/>
          <w:lang w:val="en-US"/>
        </w:rPr>
        <w:drawing>
          <wp:inline distT="0" distB="0" distL="0" distR="0" wp14:anchorId="0B018126" wp14:editId="53C4511E">
            <wp:extent cx="2040255" cy="2242820"/>
            <wp:effectExtent l="0" t="0" r="0" b="0"/>
            <wp:docPr id="12" name="Picture 12" descr="ANd9GcSEC0IT9g-gzugopp5rbmLXcmRX_K5SFl4Nj9Faw0Y01dGNxOra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EC0IT9g-gzugopp5rbmLXcmRX_K5SFl4Nj9Faw0Y01dGNxOraR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D0A">
        <w:t xml:space="preserve">    </w:t>
      </w:r>
      <w:r>
        <w:rPr>
          <w:noProof/>
          <w:lang w:val="en-US"/>
        </w:rPr>
        <w:drawing>
          <wp:inline distT="0" distB="0" distL="0" distR="0" wp14:anchorId="2D68BC39" wp14:editId="2609A5C2">
            <wp:extent cx="2618105" cy="2011680"/>
            <wp:effectExtent l="0" t="0" r="0" b="0"/>
            <wp:docPr id="13" name="Picture 13" descr="ANd9GcQcP5e9wOM2oJ1otdk2D59hHrICgnb7BJpROTEka7LgoDfFKH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QcP5e9wOM2oJ1otdk2D59hHrICgnb7BJpROTEka7LgoDfFKHZ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8872" w14:textId="77777777" w:rsidR="00BC6D0A" w:rsidRDefault="00BC6D0A" w:rsidP="006C45E6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Já haviam posto fora da prisão alguns “metralhas” muçulmanos que tinham antecedentes radicais; eles seriam o estopim do seu ataque infalível.</w:t>
      </w:r>
    </w:p>
    <w:p w14:paraId="08EC3E02" w14:textId="77777777" w:rsidR="00106B76" w:rsidRPr="009E7F2D" w:rsidRDefault="00106B76" w:rsidP="00106B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proofErr w:type="spellStart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Cherif</w:t>
      </w:r>
      <w:proofErr w:type="spellEnd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 xml:space="preserve">, </w:t>
      </w:r>
      <w:proofErr w:type="spellStart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jihadista</w:t>
      </w:r>
      <w:proofErr w:type="spellEnd"/>
      <w:r w:rsidRPr="009E7F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 xml:space="preserve"> muito conhecido do antiterrorismo francês</w:t>
      </w:r>
    </w:p>
    <w:p w14:paraId="6A1375DE" w14:textId="77777777" w:rsidR="00106B76" w:rsidRPr="009E7F2D" w:rsidRDefault="003D4F6F" w:rsidP="0010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5B28CF27" wp14:editId="479FF68A">
            <wp:extent cx="9525" cy="9525"/>
            <wp:effectExtent l="0" t="0" r="0" b="0"/>
            <wp:docPr id="14" name="Picture 14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5EC1F122" wp14:editId="514C9FDC">
            <wp:extent cx="231140" cy="231140"/>
            <wp:effectExtent l="0" t="0" r="0" b="0"/>
            <wp:docPr id="15" name="Picture 15" descr="Agence France-Presse (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ence France-Presse (AFP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A6C2" w14:textId="77777777" w:rsidR="00106B76" w:rsidRPr="009E7F2D" w:rsidRDefault="00106B76" w:rsidP="0010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Agence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France-Presse (AFP) </w:t>
      </w:r>
    </w:p>
    <w:p w14:paraId="4613238A" w14:textId="77777777" w:rsidR="00106B76" w:rsidRPr="009E7F2D" w:rsidRDefault="00106B76" w:rsidP="0010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4 horas atrás</w:t>
      </w:r>
    </w:p>
    <w:p w14:paraId="67472E69" w14:textId="77777777" w:rsidR="00106B76" w:rsidRPr="009E7F2D" w:rsidRDefault="00106B76" w:rsidP="00106B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pict w14:anchorId="039D9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5.15pt;height:11.35pt;visibility:hidden" print="f">
            <v:imagedata r:id="rId23" o:title="邐ུ墑烣境墌錓墈欵塽复ĸ夎"/>
            <o:lock v:ext="edit" grouping="t"/>
          </v:shape>
        </w:pict>
      </w:r>
      <w:r w:rsidR="003D4F6F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F46EFAD" wp14:editId="6F6597F6">
            <wp:extent cx="5948680" cy="3792220"/>
            <wp:effectExtent l="0" t="0" r="0" b="0"/>
            <wp:docPr id="17" name="Picture 17" descr="Cherif Kouachi (E) e seu irmão Said Kou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if Kouachi (E) e seu irmão Said Kouach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© Fornecido por AFP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Cherif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(E) e seu irmão Said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30CC64B6" w14:textId="77777777" w:rsidR="00106B76" w:rsidRPr="009E7F2D" w:rsidRDefault="00106B76" w:rsidP="00106B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O francês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Cherif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, de 32 anos, procurado com seu irmão Said, de 34, pelo ataque que deixou 12 mortos na revista Charlie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, é um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jihadista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muito conhecido pelos serviços antiterroristas franceses, condenado em 2008 por participar de uma rede de recrutamento de combatentes para o Iraque.</w:t>
      </w:r>
    </w:p>
    <w:p w14:paraId="2C40698B" w14:textId="77777777" w:rsidR="00BC6D0A" w:rsidRDefault="00106B76" w:rsidP="006C45E6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proofErr w:type="spellStart"/>
      <w:r>
        <w:rPr>
          <w:sz w:val="36"/>
          <w:szCs w:val="36"/>
        </w:rPr>
        <w:t>trilionário</w:t>
      </w:r>
      <w:proofErr w:type="spellEnd"/>
      <w:r>
        <w:rPr>
          <w:sz w:val="36"/>
          <w:szCs w:val="36"/>
        </w:rPr>
        <w:t xml:space="preserve"> esperto se lembrava de como os adeptos de Maomé e do Corão são intransigentes quando seus valores sagrados são ridicularizados. </w:t>
      </w:r>
      <w:r w:rsidR="00041CD4">
        <w:rPr>
          <w:sz w:val="36"/>
          <w:szCs w:val="36"/>
        </w:rPr>
        <w:t xml:space="preserve">O </w:t>
      </w:r>
      <w:proofErr w:type="spellStart"/>
      <w:r w:rsidR="00041CD4">
        <w:rPr>
          <w:sz w:val="36"/>
          <w:szCs w:val="36"/>
        </w:rPr>
        <w:t>despretencioso</w:t>
      </w:r>
      <w:proofErr w:type="spellEnd"/>
      <w:r w:rsidR="00041CD4">
        <w:rPr>
          <w:sz w:val="36"/>
          <w:szCs w:val="36"/>
        </w:rPr>
        <w:t xml:space="preserve"> inglês que publicou uns versinhos inocentes sobre o assunto foi obrigado a se esconder por dez</w:t>
      </w:r>
      <w:r w:rsidR="00936445">
        <w:rPr>
          <w:sz w:val="36"/>
          <w:szCs w:val="36"/>
        </w:rPr>
        <w:t xml:space="preserve">...vinte </w:t>
      </w:r>
      <w:r w:rsidR="00041CD4">
        <w:rPr>
          <w:sz w:val="36"/>
          <w:szCs w:val="36"/>
        </w:rPr>
        <w:t>longos anos...e a garota que escreveu o roteiro de um filme chamando o Profeta de fascista – ela e o diretor do filme – foram alvo de atentados: o diretor foi morto e a muçulmana apóstata andava agora em carro blindado, sob forte aparato policial. Aí estava a resposta !!!</w:t>
      </w:r>
    </w:p>
    <w:p w14:paraId="3E1DC1A7" w14:textId="77777777" w:rsidR="00FF681D" w:rsidRPr="009E33A8" w:rsidRDefault="00FF681D" w:rsidP="00FF681D">
      <w:pPr>
        <w:shd w:val="clear" w:color="auto" w:fill="FFFFFF"/>
        <w:spacing w:before="75" w:after="75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231F20"/>
          <w:spacing w:val="-12"/>
          <w:kern w:val="36"/>
          <w:sz w:val="36"/>
          <w:szCs w:val="36"/>
          <w:lang w:eastAsia="pt-BR"/>
        </w:rPr>
      </w:pPr>
      <w:r w:rsidRPr="009E33A8">
        <w:rPr>
          <w:rFonts w:ascii="Arial" w:eastAsia="Times New Roman" w:hAnsi="Arial" w:cs="Arial"/>
          <w:b/>
          <w:bCs/>
          <w:color w:val="231F20"/>
          <w:spacing w:val="-12"/>
          <w:kern w:val="36"/>
          <w:sz w:val="36"/>
          <w:szCs w:val="36"/>
          <w:lang w:eastAsia="pt-BR"/>
        </w:rPr>
        <w:lastRenderedPageBreak/>
        <w:t>Há 25 anos, Salman Rushdie recebia "sentença de morte" islâmica</w:t>
      </w:r>
    </w:p>
    <w:p w14:paraId="169AFA70" w14:textId="77777777" w:rsidR="00FF681D" w:rsidRPr="009E33A8" w:rsidRDefault="00FF681D" w:rsidP="00FF681D">
      <w:pPr>
        <w:pStyle w:val="Heading2"/>
      </w:pPr>
      <w:r w:rsidRPr="009E33A8">
        <w:t>A partir do Irã, aiatolá Khomeini condenou em 1989 o escritor indo-britânico pelo supostamente blasfemo "Os versos satânicos"</w:t>
      </w:r>
    </w:p>
    <w:p w14:paraId="52865B33" w14:textId="77777777" w:rsidR="00FF681D" w:rsidRPr="00152F46" w:rsidRDefault="00FF681D" w:rsidP="00FF681D">
      <w:pPr>
        <w:pStyle w:val="Heading2"/>
        <w:rPr>
          <w:szCs w:val="18"/>
        </w:rPr>
      </w:pPr>
      <w:r w:rsidRPr="00152F46">
        <w:t>por </w:t>
      </w:r>
      <w:hyperlink r:id="rId25" w:history="1">
        <w:r w:rsidRPr="00152F46">
          <w:t xml:space="preserve">Deutsche </w:t>
        </w:r>
        <w:proofErr w:type="spellStart"/>
        <w:r w:rsidRPr="00152F46">
          <w:t>Welle</w:t>
        </w:r>
        <w:proofErr w:type="spellEnd"/>
      </w:hyperlink>
      <w:r w:rsidRPr="00152F46">
        <w:t> — publicado 14/02/2014 14:57</w:t>
      </w:r>
    </w:p>
    <w:p w14:paraId="07659C6E" w14:textId="77777777" w:rsidR="00FF681D" w:rsidRPr="009E33A8" w:rsidRDefault="003D4F6F" w:rsidP="00FF681D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 wp14:anchorId="2783A996" wp14:editId="010DA4A8">
            <wp:extent cx="3811905" cy="2531745"/>
            <wp:effectExtent l="0" t="0" r="0" b="0"/>
            <wp:docPr id="18" name="Imagem 6" descr="Salman Rush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Salman Rushdi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E6D3" w14:textId="77777777" w:rsidR="00041CD4" w:rsidRDefault="00041CD4" w:rsidP="006C45E6">
      <w:pPr>
        <w:ind w:firstLine="708"/>
        <w:rPr>
          <w:sz w:val="36"/>
          <w:szCs w:val="36"/>
        </w:rPr>
      </w:pPr>
    </w:p>
    <w:p w14:paraId="025A15B5" w14:textId="77777777" w:rsidR="00FF681D" w:rsidRDefault="007F384C" w:rsidP="007F384C">
      <w:pPr>
        <w:pStyle w:val="Heading1"/>
        <w:rPr>
          <w:b w:val="0"/>
          <w:color w:val="FF0000"/>
        </w:rPr>
      </w:pPr>
      <w:r w:rsidRPr="00404825">
        <w:rPr>
          <w:color w:val="FF0000"/>
        </w:rPr>
        <w:t xml:space="preserve">Após descarregar toda a munição da pistola no cineasta Theo van Gogh, </w:t>
      </w:r>
      <w:r>
        <w:rPr>
          <w:color w:val="FF0000"/>
        </w:rPr>
        <w:t xml:space="preserve">o </w:t>
      </w:r>
      <w:r w:rsidRPr="007F384C">
        <w:rPr>
          <w:b w:val="0"/>
          <w:color w:val="FF0000"/>
        </w:rPr>
        <w:t xml:space="preserve">fundamentalista islâmico Mohammed </w:t>
      </w:r>
      <w:proofErr w:type="spellStart"/>
      <w:r w:rsidRPr="007F384C">
        <w:rPr>
          <w:b w:val="0"/>
          <w:color w:val="FF0000"/>
        </w:rPr>
        <w:t>Bouyeri</w:t>
      </w:r>
      <w:proofErr w:type="spellEnd"/>
      <w:r w:rsidRPr="007F384C">
        <w:rPr>
          <w:b w:val="0"/>
          <w:color w:val="FF0000"/>
        </w:rPr>
        <w:t xml:space="preserve"> aproximou-se da vítima. Ajoelhado  numa rua de Amsterdã, Van Gogh murmurou: "Tem certeza de que não podemos  conversar?". O assassino cortou-lhe a jugular com uma faca de açougueiro e,  com outra, espetou no cadáver uma carta endereçada à holandesa de origem  somali </w:t>
      </w:r>
      <w:proofErr w:type="spellStart"/>
      <w:r w:rsidRPr="007F384C">
        <w:rPr>
          <w:b w:val="0"/>
          <w:color w:val="FF0000"/>
        </w:rPr>
        <w:t>Ayaan</w:t>
      </w:r>
      <w:proofErr w:type="spellEnd"/>
      <w:r w:rsidRPr="007F384C">
        <w:rPr>
          <w:b w:val="0"/>
          <w:color w:val="FF0000"/>
        </w:rPr>
        <w:t xml:space="preserve"> </w:t>
      </w:r>
      <w:proofErr w:type="spellStart"/>
      <w:r w:rsidRPr="007F384C">
        <w:rPr>
          <w:b w:val="0"/>
          <w:color w:val="FF0000"/>
        </w:rPr>
        <w:t>Hirsi</w:t>
      </w:r>
      <w:proofErr w:type="spellEnd"/>
      <w:r w:rsidRPr="007F384C">
        <w:rPr>
          <w:b w:val="0"/>
          <w:color w:val="FF0000"/>
        </w:rPr>
        <w:t xml:space="preserve"> Ali: "A próxima será você". </w:t>
      </w:r>
      <w:proofErr w:type="spellStart"/>
      <w:r w:rsidRPr="007F384C">
        <w:rPr>
          <w:b w:val="0"/>
          <w:color w:val="FF0000"/>
        </w:rPr>
        <w:t>Ayaan</w:t>
      </w:r>
      <w:proofErr w:type="spellEnd"/>
      <w:r w:rsidRPr="007F384C">
        <w:rPr>
          <w:b w:val="0"/>
          <w:color w:val="FF0000"/>
        </w:rPr>
        <w:t xml:space="preserve"> é parlamentar em seu  país e roteirista de </w:t>
      </w:r>
      <w:r w:rsidR="0082660A">
        <w:rPr>
          <w:b w:val="0"/>
          <w:color w:val="FF0000"/>
        </w:rPr>
        <w:t>“</w:t>
      </w:r>
      <w:r w:rsidRPr="007F384C">
        <w:rPr>
          <w:b w:val="0"/>
          <w:color w:val="FF0000"/>
        </w:rPr>
        <w:t>Submissão – Parte I</w:t>
      </w:r>
      <w:r w:rsidR="0082660A">
        <w:rPr>
          <w:b w:val="0"/>
          <w:color w:val="FF0000"/>
        </w:rPr>
        <w:t>”</w:t>
      </w:r>
      <w:r w:rsidRPr="007F384C">
        <w:rPr>
          <w:b w:val="0"/>
          <w:color w:val="FF0000"/>
        </w:rPr>
        <w:t>, o curta-metragem de Van Gogh sobre  a repressão sofrida pelas mulheres no Islã.</w:t>
      </w:r>
    </w:p>
    <w:p w14:paraId="54FF6731" w14:textId="77777777" w:rsidR="0082660A" w:rsidRDefault="0082660A" w:rsidP="0082660A"/>
    <w:p w14:paraId="6526A39C" w14:textId="77777777" w:rsidR="0082660A" w:rsidRDefault="0082660A" w:rsidP="0082660A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Há, lembrou Patinhas/</w:t>
      </w:r>
      <w:proofErr w:type="spellStart"/>
      <w:r>
        <w:rPr>
          <w:sz w:val="36"/>
          <w:szCs w:val="36"/>
        </w:rPr>
        <w:t>Rothschild</w:t>
      </w:r>
      <w:proofErr w:type="spellEnd"/>
      <w:r>
        <w:rPr>
          <w:sz w:val="36"/>
          <w:szCs w:val="36"/>
        </w:rPr>
        <w:t xml:space="preserve">, um gosto todo especial  dos jornalistas em desenhar páginas grotescas </w:t>
      </w:r>
      <w:proofErr w:type="spellStart"/>
      <w:r w:rsidR="006F1D01">
        <w:rPr>
          <w:sz w:val="36"/>
          <w:szCs w:val="36"/>
        </w:rPr>
        <w:t>caricaturizando</w:t>
      </w:r>
      <w:proofErr w:type="spellEnd"/>
      <w:r w:rsidR="006F1D01">
        <w:rPr>
          <w:sz w:val="36"/>
          <w:szCs w:val="36"/>
        </w:rPr>
        <w:t xml:space="preserve"> o Profeta e o Islã em geral:</w:t>
      </w:r>
    </w:p>
    <w:p w14:paraId="165F7C3A" w14:textId="77777777" w:rsidR="00DF53B1" w:rsidRPr="0007742C" w:rsidRDefault="00DF53B1" w:rsidP="00DF53B1">
      <w:pPr>
        <w:pStyle w:val="Heading1"/>
        <w:rPr>
          <w:color w:val="FF0000"/>
        </w:rPr>
      </w:pPr>
      <w:r>
        <w:rPr>
          <w:color w:val="FF0000"/>
        </w:rPr>
        <w:t>“</w:t>
      </w:r>
      <w:r w:rsidRPr="0007742C">
        <w:rPr>
          <w:color w:val="FF0000"/>
        </w:rPr>
        <w:t>O problema começou, há vários meses, em setembro de 2005, com algumas charges polêmicas de Maomé publicadas originalmente num jornal dinamarquês e que têm gerado protestos em todo o mundo islâmico.</w:t>
      </w:r>
    </w:p>
    <w:p w14:paraId="682D8DC4" w14:textId="77777777" w:rsidR="00DF53B1" w:rsidRPr="00DD42F0" w:rsidRDefault="00DF53B1" w:rsidP="00DF53B1">
      <w:pPr>
        <w:pStyle w:val="Heading2"/>
      </w:pPr>
      <w:r w:rsidRPr="00DD42F0">
        <w:t>Num dos desenhos, Maomé pede aos terroristas islâmicos que parem com os atentados, porque já não há virgens suficientes no Paraíso. No outro, o profeta aparece com uma bomba no turbante.</w:t>
      </w:r>
    </w:p>
    <w:p w14:paraId="36A48A18" w14:textId="77777777" w:rsidR="00DF53B1" w:rsidRPr="00F35629" w:rsidRDefault="00DF53B1" w:rsidP="00DF53B1">
      <w:pPr>
        <w:pStyle w:val="Heading2"/>
        <w:rPr>
          <w:color w:val="FF0000"/>
        </w:rPr>
      </w:pPr>
      <w:r w:rsidRPr="00DD42F0">
        <w:t xml:space="preserve">Confesso que ainda não vi essas caricaturas: não tive tempo de buscar, nem tenho interesse real em vê-las. </w:t>
      </w:r>
    </w:p>
    <w:p w14:paraId="61529827" w14:textId="77777777" w:rsidR="006F1D01" w:rsidRPr="00DD42F0" w:rsidRDefault="006F1D01" w:rsidP="006F1D01">
      <w:pPr>
        <w:pStyle w:val="Heading1"/>
      </w:pPr>
      <w:r w:rsidRPr="00DD42F0">
        <w:t>Um dossiê sobre a questão islâmica</w:t>
      </w:r>
    </w:p>
    <w:p w14:paraId="38A3FD6A" w14:textId="77777777" w:rsidR="006F1D01" w:rsidRPr="00DD42F0" w:rsidRDefault="006F1D01" w:rsidP="006F1D01">
      <w:pPr>
        <w:pStyle w:val="Heading1"/>
      </w:pPr>
      <w:r w:rsidRPr="00DD42F0">
        <w:t xml:space="preserve">O </w:t>
      </w:r>
      <w:proofErr w:type="spellStart"/>
      <w:r w:rsidRPr="00DD42F0">
        <w:t>affair</w:t>
      </w:r>
      <w:proofErr w:type="spellEnd"/>
      <w:r w:rsidRPr="00DD42F0">
        <w:t xml:space="preserve"> das charges dinama</w:t>
      </w:r>
      <w:r>
        <w:t>rq</w:t>
      </w:r>
      <w:r w:rsidRPr="00DD42F0">
        <w:t>uesas e os problemas da difícil modernização do islamismo</w:t>
      </w:r>
    </w:p>
    <w:p w14:paraId="063D9EE8" w14:textId="77777777" w:rsidR="006F1D01" w:rsidRPr="00DD42F0" w:rsidRDefault="006F1D01" w:rsidP="006F1D01">
      <w:pPr>
        <w:pStyle w:val="Heading2"/>
      </w:pPr>
      <w:r w:rsidRPr="00DD42F0">
        <w:t>Organizado por</w:t>
      </w:r>
    </w:p>
    <w:p w14:paraId="0505E421" w14:textId="77777777" w:rsidR="006F1D01" w:rsidRPr="00DD42F0" w:rsidRDefault="006F1D01" w:rsidP="006F1D01">
      <w:pPr>
        <w:pStyle w:val="Heading2"/>
      </w:pPr>
      <w:r w:rsidRPr="00DD42F0">
        <w:t>Paulo Roberto de Almeida</w:t>
      </w:r>
    </w:p>
    <w:p w14:paraId="4E0D8228" w14:textId="77777777" w:rsidR="006F1D01" w:rsidRDefault="006F1D01" w:rsidP="006F1D01">
      <w:pPr>
        <w:pStyle w:val="Heading2"/>
      </w:pPr>
      <w:proofErr w:type="spellStart"/>
      <w:r w:rsidRPr="00DD42F0">
        <w:t>Brasilia</w:t>
      </w:r>
      <w:proofErr w:type="spellEnd"/>
      <w:r w:rsidRPr="00DD42F0">
        <w:t>, 20 fevereiro 2006</w:t>
      </w:r>
      <w:r w:rsidR="00DF53B1">
        <w:t>”</w:t>
      </w:r>
    </w:p>
    <w:p w14:paraId="77470CE6" w14:textId="77777777" w:rsidR="00DF53B1" w:rsidRPr="00936445" w:rsidRDefault="00DF53B1" w:rsidP="006F1D01">
      <w:pPr>
        <w:pStyle w:val="Heading2"/>
        <w:rPr>
          <w:b w:val="0"/>
        </w:rPr>
      </w:pPr>
      <w:r>
        <w:tab/>
      </w:r>
      <w:proofErr w:type="spellStart"/>
      <w:r w:rsidRPr="00936445">
        <w:rPr>
          <w:b w:val="0"/>
        </w:rPr>
        <w:t>Ahá</w:t>
      </w:r>
      <w:proofErr w:type="spellEnd"/>
      <w:r w:rsidRPr="00936445">
        <w:rPr>
          <w:b w:val="0"/>
        </w:rPr>
        <w:t xml:space="preserve">! Sorriu satisfeito o </w:t>
      </w:r>
      <w:proofErr w:type="spellStart"/>
      <w:r w:rsidRPr="00936445">
        <w:rPr>
          <w:b w:val="0"/>
        </w:rPr>
        <w:t>trilionário</w:t>
      </w:r>
      <w:proofErr w:type="spellEnd"/>
      <w:r w:rsidRPr="00936445">
        <w:rPr>
          <w:b w:val="0"/>
        </w:rPr>
        <w:t xml:space="preserve">. Haverá sempre um idiota disposto a satirizar o Islã, mesmo sabendo que incorre em risco de morte. E em Paris...sim, em Paris, há uma equipe disposta a tudo para aparecer na mídia como os ases do cartum: </w:t>
      </w:r>
    </w:p>
    <w:p w14:paraId="7BC6C19F" w14:textId="77777777" w:rsidR="00134435" w:rsidRDefault="00134435" w:rsidP="00134435">
      <w:pPr>
        <w:pStyle w:val="Heading1"/>
        <w:rPr>
          <w:color w:val="FF0000"/>
        </w:rPr>
      </w:pPr>
      <w:r w:rsidRPr="00C749FC">
        <w:rPr>
          <w:color w:val="FF0000"/>
        </w:rPr>
        <w:t xml:space="preserve">De acordo com nota da Folha de S. Paulo, a publicação </w:t>
      </w:r>
      <w:r>
        <w:rPr>
          <w:color w:val="FF0000"/>
        </w:rPr>
        <w:t xml:space="preserve">“CHARLIE HEBDO” </w:t>
      </w:r>
      <w:r w:rsidRPr="00C749FC">
        <w:rPr>
          <w:color w:val="FF0000"/>
        </w:rPr>
        <w:t xml:space="preserve">já havia sofrido ataques por publicar </w:t>
      </w:r>
      <w:r w:rsidRPr="00C749FC">
        <w:rPr>
          <w:color w:val="FF0000"/>
        </w:rPr>
        <w:lastRenderedPageBreak/>
        <w:t>desenhos satíricos de líderes muçulmanos. Após divulgar uma série de caricaturas sobre Maomé, em 2011, o escritório foi alvo de um incêndio criminoso</w:t>
      </w:r>
      <w:r>
        <w:rPr>
          <w:color w:val="FF0000"/>
        </w:rPr>
        <w:t>.</w:t>
      </w:r>
    </w:p>
    <w:p w14:paraId="12FEEA86" w14:textId="77777777" w:rsidR="00134435" w:rsidRDefault="00134435" w:rsidP="00134435"/>
    <w:p w14:paraId="5877D099" w14:textId="77777777" w:rsidR="00134435" w:rsidRDefault="00134435" w:rsidP="0013443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“Eles se encaixam perfeitamente nos meus planos”, pensou maquiavelicamente </w:t>
      </w:r>
      <w:r w:rsidR="008E7DC2">
        <w:rPr>
          <w:sz w:val="36"/>
          <w:szCs w:val="36"/>
        </w:rPr>
        <w:t>o barão dono-do-mundo.</w:t>
      </w:r>
    </w:p>
    <w:p w14:paraId="078A6716" w14:textId="77777777" w:rsidR="008E7DC2" w:rsidRDefault="003D4F6F" w:rsidP="00134435">
      <w:r>
        <w:rPr>
          <w:noProof/>
          <w:lang w:val="en-US"/>
        </w:rPr>
        <w:drawing>
          <wp:inline distT="0" distB="0" distL="0" distR="0" wp14:anchorId="03726740" wp14:editId="56EFA7CA">
            <wp:extent cx="4745355" cy="3551555"/>
            <wp:effectExtent l="0" t="0" r="0" b="0"/>
            <wp:docPr id="19" name="Picture 19" descr="AA7Tm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7TmB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60E0" w14:textId="77777777" w:rsidR="00D65096" w:rsidRDefault="008E7DC2" w:rsidP="0013443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“Eles buscam fama e sucesso, e abrirão meu caminho para minha fabulosa construção no Monte do Templo, em Jerusalém. Já estou vendo a indignação do “mundo democrático” diante do ato de mais um </w:t>
      </w:r>
      <w:proofErr w:type="spellStart"/>
      <w:r>
        <w:rPr>
          <w:sz w:val="36"/>
          <w:szCs w:val="36"/>
        </w:rPr>
        <w:t>jihadista</w:t>
      </w:r>
      <w:proofErr w:type="spellEnd"/>
      <w:r>
        <w:rPr>
          <w:sz w:val="36"/>
          <w:szCs w:val="36"/>
        </w:rPr>
        <w:t>.</w:t>
      </w:r>
      <w:r w:rsidR="00D65096">
        <w:rPr>
          <w:sz w:val="36"/>
          <w:szCs w:val="36"/>
        </w:rPr>
        <w:t xml:space="preserve"> Não tenho tempo a perder – 2016 é o ano no qual pretendo começar a demolir as mesquitas árabes”.</w:t>
      </w:r>
    </w:p>
    <w:p w14:paraId="410E5FD2" w14:textId="77777777" w:rsidR="00F22F46" w:rsidRDefault="00F22F46" w:rsidP="00F22F46">
      <w:pPr>
        <w:pStyle w:val="Heading1"/>
      </w:pPr>
      <w:r>
        <w:lastRenderedPageBreak/>
        <w:t>O Rei Davi tomou a Fortaleza de Sião, e consequentemente, a cidade de Jerusalém porque ele, sendo um profeta,  sabia que ali estava o centro do Reino do Mundo.</w:t>
      </w:r>
    </w:p>
    <w:p w14:paraId="5F7ECB16" w14:textId="77777777" w:rsidR="00F22F46" w:rsidRDefault="00F22F46" w:rsidP="00F22F46">
      <w:pPr>
        <w:pStyle w:val="Heading1"/>
        <w:ind w:firstLine="708"/>
      </w:pPr>
      <w:r>
        <w:t>Para os Sionistas Internacionais e para o judeu em geral, o seu Messias, que ainda está por vir, governará o mundo do seu trono em Jerusalém.</w:t>
      </w:r>
    </w:p>
    <w:p w14:paraId="1E41F5FE" w14:textId="77777777" w:rsidR="00F22F46" w:rsidRDefault="00F22F46" w:rsidP="00134435">
      <w:pPr>
        <w:rPr>
          <w:sz w:val="36"/>
          <w:szCs w:val="36"/>
        </w:rPr>
      </w:pPr>
    </w:p>
    <w:p w14:paraId="6386D36F" w14:textId="77777777" w:rsidR="00F22F46" w:rsidRDefault="00F22F46" w:rsidP="00F22F46">
      <w:pPr>
        <w:pStyle w:val="Heading1"/>
      </w:pPr>
      <w:r>
        <w:tab/>
        <w:t xml:space="preserve">Por isto, após a criação do Sionismo Político, em 1860, todos os esforços de Theodor </w:t>
      </w:r>
      <w:proofErr w:type="spellStart"/>
      <w:r>
        <w:t>He</w:t>
      </w:r>
      <w:r w:rsidR="00E301FF">
        <w:t>rzl</w:t>
      </w:r>
      <w:proofErr w:type="spellEnd"/>
      <w:r w:rsidR="00E301FF">
        <w:t xml:space="preserve"> e do Barão de </w:t>
      </w:r>
      <w:proofErr w:type="spellStart"/>
      <w:r w:rsidR="00E301FF">
        <w:t>Rothschild</w:t>
      </w:r>
      <w:proofErr w:type="spellEnd"/>
      <w:r w:rsidR="00E301FF">
        <w:t xml:space="preserve"> foram no sentido de</w:t>
      </w:r>
      <w:r>
        <w:t xml:space="preserve"> conquistar a Palestina.</w:t>
      </w:r>
    </w:p>
    <w:p w14:paraId="466A3213" w14:textId="77777777" w:rsidR="00F22F46" w:rsidRDefault="00F22F46" w:rsidP="00F22F46">
      <w:pPr>
        <w:pStyle w:val="Heading1"/>
      </w:pPr>
      <w:r>
        <w:tab/>
        <w:t xml:space="preserve">As duas Guerras Mundiais foram feitas para enfrentar os opositores da ideia de que a  Palestina devia pertencer aos judeus internacionais, cujo Messias é a Casa de </w:t>
      </w:r>
      <w:proofErr w:type="spellStart"/>
      <w:r>
        <w:t>Rothschild</w:t>
      </w:r>
      <w:proofErr w:type="spellEnd"/>
      <w:r>
        <w:t>.</w:t>
      </w:r>
    </w:p>
    <w:p w14:paraId="730FDA31" w14:textId="77777777" w:rsidR="00F22F46" w:rsidRDefault="003D4F6F" w:rsidP="00134435">
      <w:r>
        <w:rPr>
          <w:noProof/>
          <w:lang w:val="en-US"/>
        </w:rPr>
        <w:drawing>
          <wp:inline distT="0" distB="0" distL="0" distR="0" wp14:anchorId="4304D5CB" wp14:editId="2B8AAC6E">
            <wp:extent cx="3349625" cy="2242820"/>
            <wp:effectExtent l="0" t="0" r="0" b="0"/>
            <wp:docPr id="20" name="Picture 20" descr="ANd9GcT6MR6ej1JLa8X3emf_zarrpXrnnxIpm869REO0KuI0EcSs9MKQ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6MR6ej1JLa8X3emf_zarrpXrnnxIpm869REO0KuI0EcSs9MKQ2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8FA">
        <w:t xml:space="preserve">     </w:t>
      </w:r>
      <w:r>
        <w:rPr>
          <w:noProof/>
          <w:lang w:val="en-US"/>
        </w:rPr>
        <w:drawing>
          <wp:inline distT="0" distB="0" distL="0" distR="0" wp14:anchorId="0205D015" wp14:editId="340C5A1F">
            <wp:extent cx="1790065" cy="2541270"/>
            <wp:effectExtent l="0" t="0" r="0" b="0"/>
            <wp:docPr id="21" name="Picture 21" descr="ANd9GcSCkXO35aI159k8yngi_TAdYTy-jtcStOZBwsWdeljY5Q2a4Nl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CkXO35aI159k8yngi_TAdYTy-jtcStOZBwsWdeljY5Q2a4Nl-Z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7B18" w14:textId="77777777" w:rsidR="00D82AA9" w:rsidRDefault="00D82AA9" w:rsidP="00134435"/>
    <w:p w14:paraId="25A913C6" w14:textId="77777777" w:rsidR="00D82AA9" w:rsidRDefault="00D82AA9" w:rsidP="0013443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“Tudo o que tenho a fazer é criar uma “guerra” ideológica entre a liberdade de imprensa e a liberdade religiosa. Não é difícil, e já fiz isso antes” – arquitetou o </w:t>
      </w:r>
      <w:r>
        <w:rPr>
          <w:sz w:val="36"/>
          <w:szCs w:val="36"/>
        </w:rPr>
        <w:lastRenderedPageBreak/>
        <w:t xml:space="preserve">Pato/Barão </w:t>
      </w:r>
      <w:proofErr w:type="spellStart"/>
      <w:r>
        <w:rPr>
          <w:sz w:val="36"/>
          <w:szCs w:val="36"/>
        </w:rPr>
        <w:t>trilionário</w:t>
      </w:r>
      <w:proofErr w:type="spellEnd"/>
      <w:r>
        <w:rPr>
          <w:sz w:val="36"/>
          <w:szCs w:val="36"/>
        </w:rPr>
        <w:t>.</w:t>
      </w:r>
      <w:r w:rsidR="00EB21D4">
        <w:rPr>
          <w:sz w:val="36"/>
          <w:szCs w:val="36"/>
        </w:rPr>
        <w:t xml:space="preserve"> “A opinião pública fará o resto, e meu sonho de construir um palácio junto do Templo de Jerusalém, no Monte Sião, estará em andamento”.</w:t>
      </w:r>
    </w:p>
    <w:p w14:paraId="6268546A" w14:textId="77777777" w:rsidR="000546E6" w:rsidRDefault="000546E6" w:rsidP="000546E6">
      <w:pPr>
        <w:pStyle w:val="Heading1"/>
      </w:pPr>
      <w:r>
        <w:t>“sábado, 19 de janeiro de 2013</w:t>
      </w:r>
    </w:p>
    <w:p w14:paraId="577B5D45" w14:textId="77777777" w:rsidR="000546E6" w:rsidRDefault="000546E6" w:rsidP="000546E6">
      <w:pPr>
        <w:pStyle w:val="Heading1"/>
        <w:rPr>
          <w:sz w:val="27"/>
          <w:szCs w:val="27"/>
        </w:rPr>
      </w:pPr>
      <w:bookmarkStart w:id="1" w:name="7669818724072548693"/>
      <w:bookmarkEnd w:id="1"/>
      <w:r>
        <w:t>Jordânia: "Israel planeja construção do Terceiro Templo"</w:t>
      </w:r>
    </w:p>
    <w:p w14:paraId="32B5F616" w14:textId="77777777" w:rsidR="000546E6" w:rsidRDefault="000546E6" w:rsidP="000546E6">
      <w:pPr>
        <w:pStyle w:val="Heading1"/>
      </w:pPr>
      <w:r w:rsidRPr="00F011A6">
        <w:t>O máximo responsável do Minist</w:t>
      </w:r>
      <w:r>
        <w:t>ério de locais islâmicos jordaniano</w:t>
      </w:r>
      <w:r w:rsidRPr="00F011A6">
        <w:t xml:space="preserve"> Abdul Salam </w:t>
      </w:r>
      <w:proofErr w:type="spellStart"/>
      <w:r w:rsidRPr="00F011A6">
        <w:t>Abadi</w:t>
      </w:r>
      <w:proofErr w:type="spellEnd"/>
      <w:r w:rsidRPr="00F011A6">
        <w:t xml:space="preserve"> acusa Israel de ter um plano para a construção a médio prazo do Terceiro Temp</w:t>
      </w:r>
      <w:r>
        <w:t>l</w:t>
      </w:r>
      <w:r w:rsidRPr="00F011A6">
        <w:t>o no Monte do Templo. </w:t>
      </w:r>
      <w:r w:rsidRPr="00F011A6">
        <w:br/>
      </w:r>
      <w:r w:rsidR="003D4F6F">
        <w:rPr>
          <w:noProof/>
          <w:lang w:val="en-US"/>
        </w:rPr>
        <w:drawing>
          <wp:inline distT="0" distB="0" distL="0" distR="0" wp14:anchorId="58EA1C59" wp14:editId="284E5EF2">
            <wp:extent cx="5236210" cy="4312285"/>
            <wp:effectExtent l="0" t="0" r="0" b="0"/>
            <wp:docPr id="22" name="Picture 22" descr="553285_427727257298349_5857850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53285_427727257298349_585785081_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718D" w14:textId="77777777" w:rsidR="000546E6" w:rsidRDefault="000546E6" w:rsidP="000546E6"/>
    <w:p w14:paraId="0446F39C" w14:textId="77777777" w:rsidR="000546E6" w:rsidRDefault="000546E6" w:rsidP="000546E6">
      <w:pPr>
        <w:rPr>
          <w:rStyle w:val="Heading1Char"/>
          <w:rFonts w:eastAsia="Calibri"/>
        </w:rPr>
      </w:pPr>
    </w:p>
    <w:p w14:paraId="30FC62CB" w14:textId="77777777" w:rsidR="000546E6" w:rsidRPr="005E1D62" w:rsidRDefault="000546E6" w:rsidP="000546E6">
      <w:pPr>
        <w:rPr>
          <w:rStyle w:val="Heading1Char"/>
          <w:rFonts w:eastAsia="Calibri"/>
        </w:rPr>
      </w:pPr>
      <w:r>
        <w:rPr>
          <w:rStyle w:val="Heading1Char"/>
          <w:rFonts w:eastAsia="Calibri"/>
        </w:rPr>
        <w:t>Jordâ</w:t>
      </w:r>
      <w:r w:rsidRPr="002D1E5A">
        <w:rPr>
          <w:rStyle w:val="Heading1Char"/>
          <w:rFonts w:eastAsia="Calibri"/>
        </w:rPr>
        <w:t xml:space="preserve">nia, que desde 1950 exerce a soberania tanto de </w:t>
      </w:r>
      <w:proofErr w:type="spellStart"/>
      <w:r w:rsidRPr="002D1E5A">
        <w:rPr>
          <w:rStyle w:val="Heading1Char"/>
          <w:rFonts w:eastAsia="Calibri"/>
        </w:rPr>
        <w:t>Jerusalem</w:t>
      </w:r>
      <w:proofErr w:type="spellEnd"/>
      <w:r w:rsidRPr="002D1E5A">
        <w:rPr>
          <w:rStyle w:val="Heading1Char"/>
          <w:rFonts w:eastAsia="Calibri"/>
        </w:rPr>
        <w:t xml:space="preserve"> Oriental como da Cisjordânia, continua </w:t>
      </w:r>
      <w:r w:rsidRPr="002D1E5A">
        <w:rPr>
          <w:rStyle w:val="Heading1Char"/>
          <w:rFonts w:eastAsia="Calibri"/>
        </w:rPr>
        <w:lastRenderedPageBreak/>
        <w:t>administrando os locais santos islâmicos do Monte do Templo. Para isso, Israel e Jordânia assinaram um tratado de paz em 1994.</w:t>
      </w:r>
      <w:r w:rsidRPr="002D1E5A">
        <w:rPr>
          <w:rStyle w:val="Heading1Char"/>
          <w:rFonts w:eastAsia="Calibri"/>
        </w:rPr>
        <w:br/>
      </w:r>
      <w:r w:rsidR="005E1D62" w:rsidRPr="005E1D62">
        <w:rPr>
          <w:rStyle w:val="Heading1Char"/>
          <w:rFonts w:eastAsia="Calibri"/>
        </w:rPr>
        <w:t xml:space="preserve">O Ministro jordaniano fez estas declarações em um encontro com uma delegação australiana, adicionando que recebeu dos líderes </w:t>
      </w:r>
      <w:proofErr w:type="spellStart"/>
      <w:r w:rsidR="005E1D62" w:rsidRPr="005E1D62">
        <w:rPr>
          <w:rStyle w:val="Heading1Char"/>
          <w:rFonts w:eastAsia="Calibri"/>
        </w:rPr>
        <w:t>hashemitas</w:t>
      </w:r>
      <w:proofErr w:type="spellEnd"/>
      <w:r w:rsidR="005E1D62" w:rsidRPr="005E1D62">
        <w:rPr>
          <w:rStyle w:val="Heading1Char"/>
          <w:rFonts w:eastAsia="Calibri"/>
        </w:rPr>
        <w:t xml:space="preserve"> a tarefa de proteger a identidade árabe-islâmica de </w:t>
      </w:r>
      <w:proofErr w:type="spellStart"/>
      <w:r w:rsidR="005E1D62" w:rsidRPr="005E1D62">
        <w:rPr>
          <w:rStyle w:val="Heading1Char"/>
          <w:rFonts w:eastAsia="Calibri"/>
        </w:rPr>
        <w:t>Jerusalem</w:t>
      </w:r>
      <w:proofErr w:type="spellEnd"/>
      <w:r w:rsidR="005E1D62" w:rsidRPr="005E1D62">
        <w:rPr>
          <w:rStyle w:val="Heading1Char"/>
          <w:rFonts w:eastAsia="Calibri"/>
        </w:rPr>
        <w:t>, segundo informa a imprensa jordaniana.</w:t>
      </w:r>
      <w:r w:rsidRPr="005E1D62">
        <w:rPr>
          <w:rStyle w:val="Heading1Char"/>
          <w:rFonts w:eastAsia="Calibri"/>
        </w:rPr>
        <w:br/>
      </w:r>
    </w:p>
    <w:p w14:paraId="5D66C549" w14:textId="77777777" w:rsidR="008E7DC2" w:rsidRPr="008E7DC2" w:rsidRDefault="00D65096" w:rsidP="0013443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AAB5C8F" w14:textId="77777777" w:rsidR="00134435" w:rsidRPr="00DD42F0" w:rsidRDefault="003D4F6F" w:rsidP="006F1D01">
      <w:pPr>
        <w:pStyle w:val="Heading2"/>
      </w:pPr>
      <w:r>
        <w:rPr>
          <w:noProof/>
          <w:lang w:val="en-US" w:eastAsia="en-US"/>
        </w:rPr>
        <w:drawing>
          <wp:inline distT="0" distB="0" distL="0" distR="0" wp14:anchorId="619D30DF" wp14:editId="6668B560">
            <wp:extent cx="5525135" cy="2974340"/>
            <wp:effectExtent l="0" t="0" r="0" b="0"/>
            <wp:docPr id="23" name="Picture 23" descr="540833_427727273965014_14503324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40833_427727273965014_1450332416_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A807" w14:textId="77777777" w:rsidR="006F1D01" w:rsidRPr="001C3180" w:rsidRDefault="003D4F6F" w:rsidP="0082660A">
      <w:pPr>
        <w:rPr>
          <w:sz w:val="36"/>
          <w:szCs w:val="36"/>
        </w:rPr>
      </w:pPr>
      <w:r>
        <w:rPr>
          <w:noProof/>
          <w:lang w:val="en-US"/>
        </w:rPr>
        <w:lastRenderedPageBreak/>
        <w:drawing>
          <wp:inline distT="0" distB="0" distL="0" distR="0" wp14:anchorId="5A02FFF6" wp14:editId="40226346">
            <wp:extent cx="2569845" cy="2858770"/>
            <wp:effectExtent l="0" t="0" r="0" b="0"/>
            <wp:docPr id="24" name="Picture 24" descr="ANd9GcR0lNofEpA-_8nEC87nsRCbZSye5agkdZZ5vi1xjp0itaPq9w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R0lNofEpA-_8nEC87nsRCbZSye5agkdZZ5vi1xjp0itaPq9w1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180">
        <w:t xml:space="preserve">     </w:t>
      </w:r>
      <w:r w:rsidR="001C3180">
        <w:rPr>
          <w:sz w:val="36"/>
          <w:szCs w:val="36"/>
        </w:rPr>
        <w:t>A 1ª coluna</w:t>
      </w:r>
      <w:r w:rsidR="004D3843">
        <w:rPr>
          <w:sz w:val="36"/>
          <w:szCs w:val="36"/>
        </w:rPr>
        <w:t xml:space="preserve"> – a da Força -</w:t>
      </w:r>
      <w:r w:rsidR="001C3180">
        <w:rPr>
          <w:sz w:val="36"/>
          <w:szCs w:val="36"/>
        </w:rPr>
        <w:t xml:space="preserve"> já está pronta !</w:t>
      </w:r>
      <w:r w:rsidR="004D3843">
        <w:rPr>
          <w:sz w:val="36"/>
          <w:szCs w:val="36"/>
        </w:rPr>
        <w:t xml:space="preserve"> A</w:t>
      </w:r>
      <w:r w:rsidR="00516BA5">
        <w:rPr>
          <w:sz w:val="36"/>
          <w:szCs w:val="36"/>
        </w:rPr>
        <w:t>gora resta aprontar a da Astúcia e a da Tiran</w:t>
      </w:r>
      <w:r w:rsidR="004D3843">
        <w:rPr>
          <w:sz w:val="36"/>
          <w:szCs w:val="36"/>
        </w:rPr>
        <w:t>ia...</w:t>
      </w:r>
    </w:p>
    <w:sectPr w:rsidR="006F1D01" w:rsidRPr="001C3180" w:rsidSect="000103C3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4E0A" w14:textId="77777777" w:rsidR="004C160E" w:rsidRDefault="004C160E" w:rsidP="0094563D">
      <w:pPr>
        <w:spacing w:after="0" w:line="240" w:lineRule="auto"/>
      </w:pPr>
      <w:r>
        <w:separator/>
      </w:r>
    </w:p>
  </w:endnote>
  <w:endnote w:type="continuationSeparator" w:id="0">
    <w:p w14:paraId="4022DFE8" w14:textId="77777777" w:rsidR="004C160E" w:rsidRDefault="004C160E" w:rsidP="0094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74548" w14:textId="77777777" w:rsidR="004C160E" w:rsidRDefault="004C160E" w:rsidP="0094563D">
      <w:pPr>
        <w:spacing w:after="0" w:line="240" w:lineRule="auto"/>
      </w:pPr>
      <w:r>
        <w:separator/>
      </w:r>
    </w:p>
  </w:footnote>
  <w:footnote w:type="continuationSeparator" w:id="0">
    <w:p w14:paraId="52134F2C" w14:textId="77777777" w:rsidR="004C160E" w:rsidRDefault="004C160E" w:rsidP="0094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97B0" w14:textId="77777777" w:rsidR="0094563D" w:rsidRDefault="003D4F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06EC4F" wp14:editId="18A44E6B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12FCA" w14:textId="77777777" w:rsidR="0094563D" w:rsidRPr="0094563D" w:rsidRDefault="0094563D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D4F6F" w:rsidRPr="003D4F6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72612FCA" w14:textId="77777777" w:rsidR="0094563D" w:rsidRPr="0094563D" w:rsidRDefault="0094563D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D4F6F" w:rsidRPr="003D4F6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0D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14"/>
    <w:rsid w:val="000103C3"/>
    <w:rsid w:val="00041CD4"/>
    <w:rsid w:val="000546E6"/>
    <w:rsid w:val="00106B76"/>
    <w:rsid w:val="00134435"/>
    <w:rsid w:val="001B190D"/>
    <w:rsid w:val="001C3180"/>
    <w:rsid w:val="0025316A"/>
    <w:rsid w:val="002877E3"/>
    <w:rsid w:val="00301BFF"/>
    <w:rsid w:val="00381514"/>
    <w:rsid w:val="003D4F6F"/>
    <w:rsid w:val="00402507"/>
    <w:rsid w:val="0048716C"/>
    <w:rsid w:val="004C160E"/>
    <w:rsid w:val="004D3843"/>
    <w:rsid w:val="00516BA5"/>
    <w:rsid w:val="005E1D62"/>
    <w:rsid w:val="006C45E6"/>
    <w:rsid w:val="006F1D01"/>
    <w:rsid w:val="00707A81"/>
    <w:rsid w:val="007F384C"/>
    <w:rsid w:val="0082660A"/>
    <w:rsid w:val="0085184B"/>
    <w:rsid w:val="008E7DC2"/>
    <w:rsid w:val="00936445"/>
    <w:rsid w:val="0094563D"/>
    <w:rsid w:val="009478FA"/>
    <w:rsid w:val="009929C4"/>
    <w:rsid w:val="00B30036"/>
    <w:rsid w:val="00BC2875"/>
    <w:rsid w:val="00BC6D0A"/>
    <w:rsid w:val="00C52366"/>
    <w:rsid w:val="00C53CA1"/>
    <w:rsid w:val="00CE6D7A"/>
    <w:rsid w:val="00D645AB"/>
    <w:rsid w:val="00D65096"/>
    <w:rsid w:val="00D82AA9"/>
    <w:rsid w:val="00DF53B1"/>
    <w:rsid w:val="00E301FF"/>
    <w:rsid w:val="00EB21D4"/>
    <w:rsid w:val="00EC1529"/>
    <w:rsid w:val="00F22F46"/>
    <w:rsid w:val="00F25DA7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C72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6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6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56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3D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68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F38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6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6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56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3D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68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F38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hyperlink" Target="http://www.cartacapital.com.br/autores/deutsche-welle" TargetMode="External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1692</Words>
  <Characters>9649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Links>
    <vt:vector size="12" baseType="variant"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http://www.cartacapital.com.br/autores/deutsche-welle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http://br.reuters.com/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2015-01-30T21:06:00Z</dcterms:created>
  <dcterms:modified xsi:type="dcterms:W3CDTF">2015-01-30T21:06:00Z</dcterms:modified>
</cp:coreProperties>
</file>